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DCB9A" w14:textId="77777777" w:rsidR="0075230F" w:rsidRPr="008802D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5AB8849F" w14:textId="54F7297C" w:rsidR="0075230F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 w:rsidRPr="000D7462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28FF66B2" w14:textId="77777777" w:rsidR="00ED7AF6" w:rsidRPr="000D7462" w:rsidRDefault="00ED7AF6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3C4B202" w14:textId="77777777" w:rsidR="008745E3" w:rsidRPr="000F5AD9" w:rsidRDefault="008745E3" w:rsidP="008745E3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0F5AD9">
        <w:rPr>
          <w:rFonts w:asciiTheme="minorHAnsi" w:hAnsiTheme="minorHAnsi"/>
          <w:sz w:val="22"/>
          <w:szCs w:val="22"/>
        </w:rPr>
        <w:t xml:space="preserve">The </w:t>
      </w:r>
      <w:r w:rsidR="00472A91">
        <w:rPr>
          <w:rFonts w:asciiTheme="minorHAnsi" w:hAnsiTheme="minorHAnsi"/>
          <w:sz w:val="22"/>
          <w:szCs w:val="22"/>
        </w:rPr>
        <w:t>s</w:t>
      </w:r>
      <w:r w:rsidRPr="000F5AD9">
        <w:rPr>
          <w:rFonts w:asciiTheme="minorHAnsi" w:hAnsiTheme="minorHAnsi"/>
          <w:sz w:val="22"/>
          <w:szCs w:val="22"/>
        </w:rPr>
        <w:t>ubcontractor agrees to furnish all material</w:t>
      </w:r>
      <w:r w:rsidR="00472A91">
        <w:rPr>
          <w:rFonts w:asciiTheme="minorHAnsi" w:hAnsiTheme="minorHAnsi"/>
          <w:sz w:val="22"/>
          <w:szCs w:val="22"/>
        </w:rPr>
        <w:t xml:space="preserve">, </w:t>
      </w:r>
      <w:r w:rsidRPr="000F5AD9">
        <w:rPr>
          <w:rFonts w:asciiTheme="minorHAnsi" w:hAnsiTheme="minorHAnsi"/>
          <w:sz w:val="22"/>
          <w:szCs w:val="22"/>
        </w:rPr>
        <w:t>equip</w:t>
      </w:r>
      <w:r>
        <w:rPr>
          <w:rFonts w:asciiTheme="minorHAnsi" w:hAnsiTheme="minorHAnsi"/>
          <w:sz w:val="22"/>
          <w:szCs w:val="22"/>
        </w:rPr>
        <w:t xml:space="preserve">ment and to perform </w:t>
      </w:r>
      <w:r w:rsidR="009C16E0">
        <w:rPr>
          <w:rFonts w:asciiTheme="minorHAnsi" w:hAnsiTheme="minorHAnsi"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 xml:space="preserve"> their work according to the scope</w:t>
      </w:r>
      <w:r w:rsidR="00472A91">
        <w:rPr>
          <w:rFonts w:asciiTheme="minorHAnsi" w:hAnsiTheme="minorHAnsi"/>
          <w:sz w:val="22"/>
          <w:szCs w:val="22"/>
        </w:rPr>
        <w:t xml:space="preserve">. </w:t>
      </w:r>
      <w:r w:rsidRPr="000F5AD9">
        <w:rPr>
          <w:rFonts w:asciiTheme="minorHAnsi" w:hAnsiTheme="minorHAnsi"/>
          <w:sz w:val="22"/>
          <w:szCs w:val="22"/>
        </w:rPr>
        <w:t>Work under this contract to include, but not necessarily limited to the following:</w:t>
      </w:r>
    </w:p>
    <w:p w14:paraId="5BEDE64B" w14:textId="77777777" w:rsidR="00F31B01" w:rsidRPr="000D7462" w:rsidRDefault="00F31B01" w:rsidP="00F31B01">
      <w:pPr>
        <w:jc w:val="both"/>
        <w:rPr>
          <w:rFonts w:asciiTheme="minorHAnsi" w:hAnsiTheme="minorHAnsi"/>
          <w:sz w:val="22"/>
          <w:szCs w:val="22"/>
        </w:rPr>
      </w:pPr>
    </w:p>
    <w:p w14:paraId="50A8B6EB" w14:textId="77777777" w:rsidR="00472A91" w:rsidRDefault="00472A91" w:rsidP="000D7462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Stairs to be measured on site before fabricating</w:t>
      </w:r>
    </w:p>
    <w:p w14:paraId="737E2FE2" w14:textId="77777777" w:rsidR="00472A91" w:rsidRDefault="00472A91" w:rsidP="00472A91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AFFDB20" w14:textId="60FE7524" w:rsidR="000D7462" w:rsidRPr="00472A91" w:rsidRDefault="00ED7AF6" w:rsidP="00472A91">
      <w:pPr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0D7462" w:rsidRPr="000D7462">
        <w:rPr>
          <w:rFonts w:asciiTheme="minorHAnsi" w:hAnsiTheme="minorHAnsi"/>
          <w:sz w:val="22"/>
          <w:szCs w:val="22"/>
        </w:rPr>
        <w:t>abricate, deliver and install all stairs as required per plans.</w:t>
      </w:r>
    </w:p>
    <w:p w14:paraId="5486355D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06BFC30" w14:textId="77777777" w:rsidR="00ED7AF6" w:rsidRDefault="000D7462" w:rsidP="00ED7AF6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ED7AF6">
        <w:rPr>
          <w:rFonts w:asciiTheme="minorHAnsi" w:hAnsiTheme="minorHAnsi"/>
          <w:sz w:val="22"/>
          <w:szCs w:val="22"/>
        </w:rPr>
        <w:t xml:space="preserve">Main Stairs to be all OAK, all sunken laundry on plans </w:t>
      </w:r>
      <w:r w:rsidR="008745E3" w:rsidRPr="00ED7AF6">
        <w:rPr>
          <w:rFonts w:asciiTheme="minorHAnsi" w:hAnsiTheme="minorHAnsi"/>
          <w:sz w:val="22"/>
          <w:szCs w:val="22"/>
        </w:rPr>
        <w:t xml:space="preserve">is to be </w:t>
      </w:r>
      <w:r w:rsidRPr="00ED7AF6">
        <w:rPr>
          <w:rFonts w:asciiTheme="minorHAnsi" w:hAnsiTheme="minorHAnsi"/>
          <w:sz w:val="22"/>
          <w:szCs w:val="22"/>
        </w:rPr>
        <w:t>included in the contract price.</w:t>
      </w:r>
      <w:r w:rsidR="00B86841" w:rsidRPr="00ED7AF6">
        <w:rPr>
          <w:rFonts w:asciiTheme="minorHAnsi" w:hAnsiTheme="minorHAnsi"/>
          <w:sz w:val="22"/>
          <w:szCs w:val="22"/>
        </w:rPr>
        <w:t xml:space="preserve"> </w:t>
      </w:r>
    </w:p>
    <w:p w14:paraId="1AD60FA7" w14:textId="77777777" w:rsidR="00ED7AF6" w:rsidRDefault="00ED7AF6" w:rsidP="00ED7AF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2EB1D47" w14:textId="20EAC846" w:rsidR="000D7462" w:rsidRPr="00ED7AF6" w:rsidRDefault="000D7462" w:rsidP="00ED7AF6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ED7AF6">
        <w:rPr>
          <w:rFonts w:asciiTheme="minorHAnsi" w:hAnsiTheme="minorHAnsi"/>
          <w:sz w:val="22"/>
          <w:szCs w:val="22"/>
        </w:rPr>
        <w:t>Stairs to basement to be of all spruce construction with closed risers. Unless open Stair to basement is shown</w:t>
      </w:r>
      <w:r w:rsidR="008745E3" w:rsidRPr="00ED7AF6">
        <w:rPr>
          <w:rFonts w:asciiTheme="minorHAnsi" w:hAnsiTheme="minorHAnsi"/>
          <w:sz w:val="22"/>
          <w:szCs w:val="22"/>
        </w:rPr>
        <w:t xml:space="preserve"> on plans.  </w:t>
      </w:r>
    </w:p>
    <w:p w14:paraId="54ED2FC8" w14:textId="77777777" w:rsidR="00ED7AF6" w:rsidRPr="00ED7AF6" w:rsidRDefault="00ED7AF6" w:rsidP="004B3577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0CF0E0C" w14:textId="73A83755" w:rsidR="000D7462" w:rsidRPr="000D7462" w:rsidRDefault="000D7462" w:rsidP="000D7462">
      <w:pPr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 xml:space="preserve">All packing required is the responsibility of this </w:t>
      </w:r>
      <w:r w:rsidR="00472A91">
        <w:rPr>
          <w:rFonts w:asciiTheme="minorHAnsi" w:hAnsiTheme="minorHAnsi"/>
          <w:sz w:val="22"/>
          <w:szCs w:val="22"/>
        </w:rPr>
        <w:t>s</w:t>
      </w:r>
      <w:r w:rsidRPr="000D7462">
        <w:rPr>
          <w:rFonts w:asciiTheme="minorHAnsi" w:hAnsiTheme="minorHAnsi"/>
          <w:sz w:val="22"/>
          <w:szCs w:val="22"/>
        </w:rPr>
        <w:t>ubcontractor.</w:t>
      </w:r>
    </w:p>
    <w:p w14:paraId="525AD9B8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25F4F53" w14:textId="77777777" w:rsidR="000D7462" w:rsidRPr="000D7462" w:rsidRDefault="000D7462" w:rsidP="000D7462">
      <w:pPr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This subcontractor shall deliver each set of stairs in a polyethylene cover for protection</w:t>
      </w:r>
    </w:p>
    <w:p w14:paraId="1D72D0B6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58BD9A61" w14:textId="77777777" w:rsidR="000D7462" w:rsidRPr="000D7462" w:rsidRDefault="000D7462" w:rsidP="000D7462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 xml:space="preserve">This subcontractor shall bring to the immediate attention of the </w:t>
      </w:r>
      <w:r w:rsidR="00472A91">
        <w:rPr>
          <w:rFonts w:asciiTheme="minorHAnsi" w:hAnsiTheme="minorHAnsi"/>
          <w:sz w:val="22"/>
          <w:szCs w:val="22"/>
        </w:rPr>
        <w:t>s</w:t>
      </w:r>
      <w:r w:rsidRPr="000D7462">
        <w:rPr>
          <w:rFonts w:asciiTheme="minorHAnsi" w:hAnsiTheme="minorHAnsi"/>
          <w:sz w:val="22"/>
          <w:szCs w:val="22"/>
        </w:rPr>
        <w:t xml:space="preserve">ite </w:t>
      </w:r>
      <w:r w:rsidR="00472A91">
        <w:rPr>
          <w:rFonts w:asciiTheme="minorHAnsi" w:hAnsiTheme="minorHAnsi"/>
          <w:sz w:val="22"/>
          <w:szCs w:val="22"/>
        </w:rPr>
        <w:t>s</w:t>
      </w:r>
      <w:r w:rsidRPr="000D7462">
        <w:rPr>
          <w:rFonts w:asciiTheme="minorHAnsi" w:hAnsiTheme="minorHAnsi"/>
          <w:sz w:val="22"/>
          <w:szCs w:val="22"/>
        </w:rPr>
        <w:t>uperintendent any missing veneer, and/or required framing prior to the installation of the staircase.</w:t>
      </w:r>
    </w:p>
    <w:p w14:paraId="7CD857EC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2B1ED07" w14:textId="119C02C0" w:rsidR="000D7462" w:rsidRPr="000D7462" w:rsidRDefault="00ED7AF6" w:rsidP="000D7462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0D7462" w:rsidRPr="000D7462">
        <w:rPr>
          <w:rFonts w:asciiTheme="minorHAnsi" w:hAnsiTheme="minorHAnsi"/>
          <w:sz w:val="22"/>
          <w:szCs w:val="22"/>
        </w:rPr>
        <w:t xml:space="preserve">osing required on steps to have </w:t>
      </w:r>
      <w:proofErr w:type="gramStart"/>
      <w:r>
        <w:rPr>
          <w:rFonts w:asciiTheme="minorHAnsi" w:hAnsiTheme="minorHAnsi"/>
          <w:sz w:val="22"/>
          <w:szCs w:val="22"/>
        </w:rPr>
        <w:t>90 degree</w:t>
      </w:r>
      <w:proofErr w:type="gramEnd"/>
      <w:r w:rsidR="000D7462" w:rsidRPr="000D7462">
        <w:rPr>
          <w:rFonts w:asciiTheme="minorHAnsi" w:hAnsiTheme="minorHAnsi"/>
          <w:sz w:val="22"/>
          <w:szCs w:val="22"/>
        </w:rPr>
        <w:t xml:space="preserve"> bullnose.</w:t>
      </w:r>
    </w:p>
    <w:p w14:paraId="4EDED56C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55AE6CB2" w14:textId="77777777" w:rsidR="000D7462" w:rsidRPr="000D7462" w:rsidRDefault="000D7462" w:rsidP="000D7462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All</w:t>
      </w:r>
      <w:r w:rsidR="008745E3">
        <w:rPr>
          <w:rFonts w:asciiTheme="minorHAnsi" w:hAnsiTheme="minorHAnsi"/>
          <w:sz w:val="22"/>
          <w:szCs w:val="22"/>
        </w:rPr>
        <w:t xml:space="preserve"> prices to exclude H.S.T. </w:t>
      </w:r>
    </w:p>
    <w:p w14:paraId="1F8CC80D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6E356F6" w14:textId="77777777" w:rsidR="000D7462" w:rsidRPr="000D7462" w:rsidRDefault="000D7462" w:rsidP="000D7462">
      <w:pPr>
        <w:numPr>
          <w:ilvl w:val="0"/>
          <w:numId w:val="36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Owner will NOT be responsible for damaged or stolen materials unless installed on house.</w:t>
      </w:r>
    </w:p>
    <w:p w14:paraId="0A8C1D12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C43FF33" w14:textId="77777777" w:rsidR="000D7462" w:rsidRPr="000D7462" w:rsidRDefault="000D7462" w:rsidP="000D7462">
      <w:pPr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Subcontractor to pick-up and remove all debris related to his work and deposit into builder’ bin.</w:t>
      </w:r>
    </w:p>
    <w:p w14:paraId="17A22232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42068366" w14:textId="77777777" w:rsidR="000D7462" w:rsidRPr="000D7462" w:rsidRDefault="000D7462" w:rsidP="000D7462">
      <w:pPr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 xml:space="preserve">No substitutions of any material or </w:t>
      </w:r>
      <w:r w:rsidR="008745E3" w:rsidRPr="000D7462">
        <w:rPr>
          <w:rFonts w:asciiTheme="minorHAnsi" w:hAnsiTheme="minorHAnsi"/>
          <w:sz w:val="22"/>
          <w:szCs w:val="22"/>
        </w:rPr>
        <w:t>equipment without</w:t>
      </w:r>
      <w:r w:rsidRPr="000D7462">
        <w:rPr>
          <w:rFonts w:asciiTheme="minorHAnsi" w:hAnsiTheme="minorHAnsi"/>
          <w:sz w:val="22"/>
          <w:szCs w:val="22"/>
        </w:rPr>
        <w:t xml:space="preserve"> written authorization from builder.</w:t>
      </w:r>
    </w:p>
    <w:p w14:paraId="0EEBB27B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32AC4AC" w14:textId="77777777" w:rsidR="000D7462" w:rsidRPr="000D7462" w:rsidRDefault="000D7462" w:rsidP="000D7462">
      <w:pPr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 xml:space="preserve">Subcontractor shall be responsible for any costs incurred by builder due to being removed from site </w:t>
      </w:r>
      <w:proofErr w:type="gramStart"/>
      <w:r w:rsidR="00472A91" w:rsidRPr="000D7462">
        <w:rPr>
          <w:rFonts w:asciiTheme="minorHAnsi" w:hAnsiTheme="minorHAnsi"/>
          <w:sz w:val="22"/>
          <w:szCs w:val="22"/>
        </w:rPr>
        <w:t>in regard to</w:t>
      </w:r>
      <w:proofErr w:type="gramEnd"/>
      <w:r w:rsidRPr="000D7462">
        <w:rPr>
          <w:rFonts w:asciiTheme="minorHAnsi" w:hAnsiTheme="minorHAnsi"/>
          <w:sz w:val="22"/>
          <w:szCs w:val="22"/>
        </w:rPr>
        <w:t xml:space="preserve"> noncompliance with the Ontario Health and Safety Requirements and all other safety standard agencies.</w:t>
      </w:r>
    </w:p>
    <w:p w14:paraId="1AC79F80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73EC100" w14:textId="77777777" w:rsidR="008B6075" w:rsidRDefault="000D7462" w:rsidP="008B6075">
      <w:pPr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 xml:space="preserve">Subcontractor shall replace all ramps, temporary railings, handrails, guardrails, covered openings etc. that </w:t>
      </w:r>
      <w:r w:rsidR="00472A91">
        <w:rPr>
          <w:rFonts w:asciiTheme="minorHAnsi" w:hAnsiTheme="minorHAnsi"/>
          <w:sz w:val="22"/>
          <w:szCs w:val="22"/>
        </w:rPr>
        <w:t>their</w:t>
      </w:r>
      <w:r w:rsidRPr="000D7462">
        <w:rPr>
          <w:rFonts w:asciiTheme="minorHAnsi" w:hAnsiTheme="minorHAnsi"/>
          <w:sz w:val="22"/>
          <w:szCs w:val="22"/>
        </w:rPr>
        <w:t xml:space="preserve"> forces remove </w:t>
      </w:r>
      <w:r w:rsidR="00472A91" w:rsidRPr="000D7462">
        <w:rPr>
          <w:rFonts w:asciiTheme="minorHAnsi" w:hAnsiTheme="minorHAnsi"/>
          <w:sz w:val="22"/>
          <w:szCs w:val="22"/>
        </w:rPr>
        <w:t>because of</w:t>
      </w:r>
      <w:r w:rsidRPr="000D7462">
        <w:rPr>
          <w:rFonts w:asciiTheme="minorHAnsi" w:hAnsiTheme="minorHAnsi"/>
          <w:sz w:val="22"/>
          <w:szCs w:val="22"/>
        </w:rPr>
        <w:t xml:space="preserve"> completing </w:t>
      </w:r>
      <w:r w:rsidR="00472A91">
        <w:rPr>
          <w:rFonts w:asciiTheme="minorHAnsi" w:hAnsiTheme="minorHAnsi"/>
          <w:sz w:val="22"/>
          <w:szCs w:val="22"/>
        </w:rPr>
        <w:t>their</w:t>
      </w:r>
      <w:r w:rsidRPr="000D7462">
        <w:rPr>
          <w:rFonts w:asciiTheme="minorHAnsi" w:hAnsiTheme="minorHAnsi"/>
          <w:sz w:val="22"/>
          <w:szCs w:val="22"/>
        </w:rPr>
        <w:t xml:space="preserve"> work.  If the above procedure is not adhered to, </w:t>
      </w:r>
      <w:r w:rsidR="00472A91">
        <w:rPr>
          <w:rFonts w:asciiTheme="minorHAnsi" w:hAnsiTheme="minorHAnsi"/>
          <w:sz w:val="22"/>
          <w:szCs w:val="22"/>
        </w:rPr>
        <w:t>the s</w:t>
      </w:r>
      <w:r w:rsidRPr="000D7462">
        <w:rPr>
          <w:rFonts w:asciiTheme="minorHAnsi" w:hAnsiTheme="minorHAnsi"/>
          <w:sz w:val="22"/>
          <w:szCs w:val="22"/>
        </w:rPr>
        <w:t xml:space="preserve">ubcontractor will be immediately removed from the job site and any cost/damages incurred will be </w:t>
      </w:r>
      <w:proofErr w:type="spellStart"/>
      <w:r w:rsidRPr="000D7462">
        <w:rPr>
          <w:rFonts w:asciiTheme="minorHAnsi" w:hAnsiTheme="minorHAnsi"/>
          <w:sz w:val="22"/>
          <w:szCs w:val="22"/>
        </w:rPr>
        <w:t>backcharged</w:t>
      </w:r>
      <w:proofErr w:type="spellEnd"/>
      <w:r w:rsidRPr="000D7462">
        <w:rPr>
          <w:rFonts w:asciiTheme="minorHAnsi" w:hAnsiTheme="minorHAnsi"/>
          <w:sz w:val="22"/>
          <w:szCs w:val="22"/>
        </w:rPr>
        <w:t xml:space="preserve"> to the subcontractor at </w:t>
      </w:r>
      <w:r w:rsidR="00111185" w:rsidRPr="000D7462">
        <w:rPr>
          <w:rFonts w:asciiTheme="minorHAnsi" w:hAnsiTheme="minorHAnsi"/>
          <w:sz w:val="22"/>
          <w:szCs w:val="22"/>
        </w:rPr>
        <w:t>builder’s</w:t>
      </w:r>
      <w:r w:rsidRPr="000D7462">
        <w:rPr>
          <w:rFonts w:asciiTheme="minorHAnsi" w:hAnsiTheme="minorHAnsi"/>
          <w:sz w:val="22"/>
          <w:szCs w:val="22"/>
        </w:rPr>
        <w:t xml:space="preserve"> discretion.</w:t>
      </w:r>
    </w:p>
    <w:p w14:paraId="3D7F0321" w14:textId="77777777" w:rsidR="008B6075" w:rsidRDefault="008B6075" w:rsidP="008B6075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CA7D2A4" w14:textId="77777777" w:rsidR="008B6075" w:rsidRPr="008B6075" w:rsidRDefault="008B6075" w:rsidP="008B6075">
      <w:pPr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8B6075">
        <w:rPr>
          <w:rFonts w:asciiTheme="minorHAnsi" w:hAnsiTheme="minorHAnsi"/>
          <w:sz w:val="22"/>
          <w:szCs w:val="22"/>
        </w:rPr>
        <w:t xml:space="preserve">It is </w:t>
      </w:r>
      <w:r w:rsidR="00472A91">
        <w:rPr>
          <w:rFonts w:asciiTheme="minorHAnsi" w:hAnsiTheme="minorHAnsi"/>
          <w:sz w:val="22"/>
          <w:szCs w:val="22"/>
        </w:rPr>
        <w:t xml:space="preserve">the subcontractor’s </w:t>
      </w:r>
      <w:r w:rsidRPr="008B6075">
        <w:rPr>
          <w:rFonts w:asciiTheme="minorHAnsi" w:hAnsiTheme="minorHAnsi"/>
          <w:sz w:val="22"/>
          <w:szCs w:val="22"/>
        </w:rPr>
        <w:t>foreman’s responsibility to check the “Builders Portal” before any work is started on any house for any changes, upgrades or special instructions.  The “Builders Portal” will be available to every sub-trade at any time online</w:t>
      </w:r>
      <w:r w:rsidR="00472A91">
        <w:rPr>
          <w:rFonts w:asciiTheme="minorHAnsi" w:hAnsiTheme="minorHAnsi"/>
          <w:sz w:val="22"/>
          <w:szCs w:val="22"/>
        </w:rPr>
        <w:t xml:space="preserve"> or at the site trailer</w:t>
      </w:r>
      <w:r w:rsidRPr="008B6075">
        <w:rPr>
          <w:rFonts w:asciiTheme="minorHAnsi" w:hAnsiTheme="minorHAnsi"/>
          <w:sz w:val="22"/>
          <w:szCs w:val="22"/>
        </w:rPr>
        <w:t xml:space="preserve">. Each subcontractor will receive a code to access the portal. </w:t>
      </w:r>
    </w:p>
    <w:p w14:paraId="5D48CC9F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4CDED0F1" w14:textId="77777777" w:rsidR="000D7462" w:rsidRPr="000D7462" w:rsidRDefault="000D7462" w:rsidP="000D7462">
      <w:pPr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The subcontractor will comply with all safety regulations in effect through the completion of the project.  Failure to do so will result in removal from site and a letter will be sent to all safety standard agencies. (</w:t>
      </w:r>
      <w:proofErr w:type="spellStart"/>
      <w:r w:rsidRPr="000D7462">
        <w:rPr>
          <w:rFonts w:asciiTheme="minorHAnsi" w:hAnsiTheme="minorHAnsi"/>
          <w:sz w:val="22"/>
          <w:szCs w:val="22"/>
        </w:rPr>
        <w:t>Eg.</w:t>
      </w:r>
      <w:proofErr w:type="spellEnd"/>
      <w:r w:rsidRPr="000D7462">
        <w:rPr>
          <w:rFonts w:asciiTheme="minorHAnsi" w:hAnsiTheme="minorHAnsi"/>
          <w:sz w:val="22"/>
          <w:szCs w:val="22"/>
        </w:rPr>
        <w:t xml:space="preserve"> W.C.B.)</w:t>
      </w:r>
    </w:p>
    <w:p w14:paraId="1B029DF2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4E721213" w14:textId="77777777" w:rsidR="000D7462" w:rsidRPr="000D7462" w:rsidRDefault="000D7462" w:rsidP="000D7462">
      <w:pPr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The subcontractor shall be responsible to ensure that all trucks making deliveries to</w:t>
      </w:r>
      <w:r w:rsidR="00472A91">
        <w:rPr>
          <w:rFonts w:asciiTheme="minorHAnsi" w:hAnsiTheme="minorHAnsi"/>
          <w:sz w:val="22"/>
          <w:szCs w:val="22"/>
        </w:rPr>
        <w:t xml:space="preserve"> them</w:t>
      </w:r>
      <w:r w:rsidRPr="000D7462">
        <w:rPr>
          <w:rFonts w:asciiTheme="minorHAnsi" w:hAnsiTheme="minorHAnsi"/>
          <w:sz w:val="22"/>
          <w:szCs w:val="22"/>
        </w:rPr>
        <w:t xml:space="preserve"> do not track mud on the municipal roads when leaving the site.  Any road cleaning attributable to this subcontractor will be back charged.</w:t>
      </w:r>
    </w:p>
    <w:p w14:paraId="092C2F7C" w14:textId="77777777" w:rsidR="000D7462" w:rsidRPr="000D7462" w:rsidRDefault="000D7462" w:rsidP="000D746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F264D95" w14:textId="77777777" w:rsidR="000D7462" w:rsidRDefault="000D7462" w:rsidP="000D7462">
      <w:pPr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The latest revisions to the TARION, O.B.C. and N.B.C. will be in effect on this project.</w:t>
      </w:r>
    </w:p>
    <w:p w14:paraId="7B7B4D67" w14:textId="77777777" w:rsidR="00472A91" w:rsidRPr="000D7462" w:rsidRDefault="00472A91" w:rsidP="00472A91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455676C" w14:textId="77777777" w:rsidR="000D7462" w:rsidRPr="000D7462" w:rsidRDefault="000D7462" w:rsidP="000D7462">
      <w:pPr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 xml:space="preserve">All </w:t>
      </w:r>
      <w:proofErr w:type="spellStart"/>
      <w:r w:rsidRPr="000D7462">
        <w:rPr>
          <w:rFonts w:asciiTheme="minorHAnsi" w:hAnsiTheme="minorHAnsi"/>
          <w:sz w:val="22"/>
          <w:szCs w:val="22"/>
        </w:rPr>
        <w:t>labour</w:t>
      </w:r>
      <w:proofErr w:type="spellEnd"/>
      <w:r w:rsidR="008745E3" w:rsidRPr="000D7462">
        <w:rPr>
          <w:rFonts w:asciiTheme="minorHAnsi" w:hAnsiTheme="minorHAnsi"/>
          <w:sz w:val="22"/>
          <w:szCs w:val="22"/>
        </w:rPr>
        <w:t>/ materials</w:t>
      </w:r>
      <w:r w:rsidRPr="000D7462">
        <w:rPr>
          <w:rFonts w:asciiTheme="minorHAnsi" w:hAnsiTheme="minorHAnsi"/>
          <w:sz w:val="22"/>
          <w:szCs w:val="22"/>
        </w:rPr>
        <w:t xml:space="preserve"> to be guaranteed against defects in materials and workmanship for a period of two years.</w:t>
      </w:r>
    </w:p>
    <w:p w14:paraId="4E22E55A" w14:textId="374BD697" w:rsidR="00393CC0" w:rsidRDefault="00393CC0" w:rsidP="00B86841">
      <w:pPr>
        <w:jc w:val="both"/>
        <w:rPr>
          <w:rFonts w:asciiTheme="minorHAnsi" w:hAnsiTheme="minorHAnsi"/>
          <w:b/>
          <w:sz w:val="22"/>
          <w:szCs w:val="22"/>
        </w:rPr>
      </w:pPr>
    </w:p>
    <w:p w14:paraId="7374377E" w14:textId="77EF12A7" w:rsidR="00ED7AF6" w:rsidRDefault="00ED7AF6" w:rsidP="00B86841">
      <w:pPr>
        <w:jc w:val="both"/>
        <w:rPr>
          <w:rFonts w:asciiTheme="minorHAnsi" w:hAnsiTheme="minorHAnsi"/>
          <w:b/>
          <w:sz w:val="22"/>
          <w:szCs w:val="22"/>
        </w:rPr>
      </w:pPr>
    </w:p>
    <w:p w14:paraId="29AB9418" w14:textId="2A725A94" w:rsidR="00ED7AF6" w:rsidRDefault="00ED7AF6" w:rsidP="00B86841">
      <w:pPr>
        <w:jc w:val="both"/>
        <w:rPr>
          <w:rFonts w:asciiTheme="minorHAnsi" w:hAnsiTheme="minorHAnsi"/>
          <w:b/>
          <w:sz w:val="22"/>
          <w:szCs w:val="22"/>
        </w:rPr>
      </w:pPr>
    </w:p>
    <w:p w14:paraId="0009B005" w14:textId="77777777" w:rsidR="00ED7AF6" w:rsidRDefault="00ED7AF6" w:rsidP="00B86841">
      <w:pPr>
        <w:jc w:val="both"/>
        <w:rPr>
          <w:rFonts w:asciiTheme="minorHAnsi" w:hAnsiTheme="minorHAnsi"/>
          <w:b/>
          <w:sz w:val="22"/>
          <w:szCs w:val="22"/>
        </w:rPr>
      </w:pPr>
    </w:p>
    <w:p w14:paraId="2BC58BCF" w14:textId="77777777" w:rsidR="00854C3C" w:rsidRDefault="00854C3C" w:rsidP="00B86841">
      <w:pPr>
        <w:jc w:val="both"/>
        <w:rPr>
          <w:rFonts w:asciiTheme="minorHAnsi" w:hAnsiTheme="minorHAnsi"/>
          <w:b/>
          <w:sz w:val="22"/>
          <w:szCs w:val="22"/>
        </w:rPr>
      </w:pPr>
    </w:p>
    <w:p w14:paraId="54913D12" w14:textId="77777777" w:rsidR="00854C3C" w:rsidRDefault="00854C3C" w:rsidP="00B86841">
      <w:pPr>
        <w:jc w:val="both"/>
        <w:rPr>
          <w:rFonts w:asciiTheme="minorHAnsi" w:hAnsiTheme="minorHAnsi"/>
          <w:b/>
          <w:sz w:val="22"/>
          <w:szCs w:val="22"/>
        </w:rPr>
      </w:pPr>
    </w:p>
    <w:p w14:paraId="79A5F080" w14:textId="77777777" w:rsidR="00B86841" w:rsidRDefault="00B86841" w:rsidP="00F31B01">
      <w:pPr>
        <w:jc w:val="both"/>
        <w:rPr>
          <w:rFonts w:asciiTheme="minorHAnsi" w:hAnsiTheme="minorHAnsi"/>
          <w:b/>
          <w:sz w:val="22"/>
          <w:szCs w:val="22"/>
        </w:rPr>
      </w:pPr>
    </w:p>
    <w:p w14:paraId="51F51369" w14:textId="77777777" w:rsidR="00F31B01" w:rsidRPr="000D7462" w:rsidRDefault="00F31B01" w:rsidP="00F31B01">
      <w:pPr>
        <w:jc w:val="both"/>
        <w:rPr>
          <w:rFonts w:asciiTheme="minorHAnsi" w:hAnsiTheme="minorHAnsi"/>
          <w:sz w:val="22"/>
          <w:szCs w:val="22"/>
        </w:rPr>
      </w:pPr>
    </w:p>
    <w:p w14:paraId="41F683E1" w14:textId="07A8BE06" w:rsidR="00F31B01" w:rsidRDefault="00F31B01" w:rsidP="00F31B01">
      <w:p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EXTRAS:</w:t>
      </w:r>
    </w:p>
    <w:p w14:paraId="6F8EA905" w14:textId="77777777" w:rsidR="00ED7AF6" w:rsidRPr="000D7462" w:rsidRDefault="00ED7AF6" w:rsidP="00F31B01">
      <w:pPr>
        <w:jc w:val="both"/>
        <w:rPr>
          <w:rFonts w:asciiTheme="minorHAnsi" w:hAnsiTheme="minorHAnsi"/>
          <w:sz w:val="22"/>
          <w:szCs w:val="22"/>
        </w:rPr>
      </w:pPr>
    </w:p>
    <w:p w14:paraId="34C35F2D" w14:textId="77777777" w:rsidR="00F31B01" w:rsidRPr="000D7462" w:rsidRDefault="00F31B01" w:rsidP="00F31B01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0D7462">
        <w:rPr>
          <w:rFonts w:asciiTheme="minorHAnsi" w:hAnsiTheme="minorHAnsi"/>
          <w:sz w:val="22"/>
          <w:szCs w:val="22"/>
        </w:rPr>
        <w:t>Labour</w:t>
      </w:r>
      <w:proofErr w:type="spellEnd"/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  <w:t xml:space="preserve">                           </w:t>
      </w:r>
      <w:r w:rsidRPr="000D7462">
        <w:rPr>
          <w:rFonts w:asciiTheme="minorHAnsi" w:hAnsiTheme="minorHAnsi"/>
          <w:sz w:val="22"/>
          <w:szCs w:val="22"/>
        </w:rPr>
        <w:tab/>
        <w:t>/per hour</w:t>
      </w:r>
    </w:p>
    <w:p w14:paraId="5CD30B10" w14:textId="77777777" w:rsidR="00F31B01" w:rsidRPr="000D7462" w:rsidRDefault="00F31B01" w:rsidP="00F31B01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Handrail</w:t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  <w:t>/L.F.</w:t>
      </w:r>
    </w:p>
    <w:p w14:paraId="31FE2CE5" w14:textId="77777777" w:rsidR="00F31B01" w:rsidRPr="000D7462" w:rsidRDefault="00F31B01" w:rsidP="00F31B01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Circular stairs to basement</w:t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</w:r>
      <w:r w:rsidRPr="000D7462">
        <w:rPr>
          <w:rFonts w:asciiTheme="minorHAnsi" w:hAnsiTheme="minorHAnsi"/>
          <w:sz w:val="22"/>
          <w:szCs w:val="22"/>
        </w:rPr>
        <w:tab/>
        <w:t xml:space="preserve">                        </w:t>
      </w:r>
      <w:r w:rsidRPr="000D7462">
        <w:rPr>
          <w:rFonts w:asciiTheme="minorHAnsi" w:hAnsiTheme="minorHAnsi"/>
          <w:sz w:val="22"/>
          <w:szCs w:val="22"/>
        </w:rPr>
        <w:tab/>
        <w:t>/unit</w:t>
      </w:r>
    </w:p>
    <w:p w14:paraId="365472F1" w14:textId="041F99E1" w:rsidR="00F31B01" w:rsidRPr="000D7462" w:rsidRDefault="00F31B01" w:rsidP="00ED7AF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0CA58FF" w14:textId="77777777" w:rsidR="00F31B01" w:rsidRPr="000D7462" w:rsidRDefault="00F31B01" w:rsidP="00F31B01">
      <w:pPr>
        <w:jc w:val="both"/>
        <w:rPr>
          <w:rFonts w:asciiTheme="minorHAnsi" w:hAnsiTheme="minorHAnsi"/>
          <w:sz w:val="22"/>
          <w:szCs w:val="22"/>
        </w:rPr>
      </w:pPr>
    </w:p>
    <w:p w14:paraId="4DC5197C" w14:textId="77777777" w:rsidR="0075230F" w:rsidRPr="000D7462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1D6F84A3" w14:textId="77777777" w:rsidR="0075230F" w:rsidRPr="000D7462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5A402BD8" w14:textId="77777777" w:rsidR="0075230F" w:rsidRPr="000D7462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7" w:history="1">
        <w:r w:rsidR="00090DA3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090DA3">
        <w:rPr>
          <w:rFonts w:asciiTheme="minorHAnsi" w:hAnsiTheme="minorHAnsi"/>
          <w:sz w:val="22"/>
          <w:szCs w:val="22"/>
        </w:rPr>
        <w:t xml:space="preserve"> </w:t>
      </w:r>
    </w:p>
    <w:p w14:paraId="6ADED402" w14:textId="77777777" w:rsidR="0075230F" w:rsidRPr="000D7462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01784911" w14:textId="77777777" w:rsidR="0075230F" w:rsidRPr="000D7462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0D7462"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7E97B9DC" w14:textId="77777777" w:rsidR="0075230F" w:rsidRPr="000D7462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:rsidRPr="000D7462" w14:paraId="369D9A11" w14:textId="77777777" w:rsidTr="0075230F">
        <w:tc>
          <w:tcPr>
            <w:tcW w:w="4788" w:type="dxa"/>
          </w:tcPr>
          <w:p w14:paraId="1DC21EF7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7462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3B2ABA47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13919BF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D7462" w14:paraId="09FFFE8F" w14:textId="77777777" w:rsidTr="0075230F">
        <w:tc>
          <w:tcPr>
            <w:tcW w:w="4788" w:type="dxa"/>
          </w:tcPr>
          <w:p w14:paraId="572C4462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7462"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58484502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678C3CA9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D7462" w14:paraId="03B1A7E3" w14:textId="77777777" w:rsidTr="0075230F">
        <w:tc>
          <w:tcPr>
            <w:tcW w:w="4788" w:type="dxa"/>
          </w:tcPr>
          <w:p w14:paraId="3CD55B49" w14:textId="7B2F7471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7462">
              <w:rPr>
                <w:rFonts w:asciiTheme="minorHAnsi" w:hAnsiTheme="minorHAnsi"/>
                <w:sz w:val="22"/>
                <w:szCs w:val="22"/>
              </w:rPr>
              <w:t>COMPANY</w:t>
            </w:r>
            <w:r w:rsidR="00323BAB">
              <w:rPr>
                <w:rFonts w:asciiTheme="minorHAnsi" w:hAnsiTheme="minorHAnsi"/>
                <w:sz w:val="22"/>
                <w:szCs w:val="22"/>
              </w:rPr>
              <w:t xml:space="preserve"> EMAIL</w:t>
            </w:r>
            <w:r w:rsidRPr="000D746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01BE738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982382C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D7462" w14:paraId="5DF0DECE" w14:textId="77777777" w:rsidTr="0075230F">
        <w:tc>
          <w:tcPr>
            <w:tcW w:w="4788" w:type="dxa"/>
          </w:tcPr>
          <w:p w14:paraId="51824FE8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7462"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0F406A13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53218DE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0D7462" w14:paraId="5E1D17B5" w14:textId="77777777" w:rsidTr="0075230F">
        <w:tc>
          <w:tcPr>
            <w:tcW w:w="4788" w:type="dxa"/>
          </w:tcPr>
          <w:p w14:paraId="7CA05CB9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7462"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2F1227E2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6690DA8C" w14:textId="77777777" w:rsidR="0075230F" w:rsidRPr="000D7462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235558" w14:textId="77777777" w:rsidR="000D7462" w:rsidRPr="000D7462" w:rsidRDefault="000D7462">
      <w:pPr>
        <w:jc w:val="both"/>
        <w:rPr>
          <w:rFonts w:asciiTheme="minorHAnsi" w:hAnsiTheme="minorHAnsi"/>
          <w:sz w:val="22"/>
          <w:szCs w:val="22"/>
        </w:rPr>
      </w:pPr>
    </w:p>
    <w:sectPr w:rsidR="000D7462" w:rsidRPr="000D7462" w:rsidSect="006D4FD7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40E05" w14:textId="77777777" w:rsidR="00725480" w:rsidRDefault="00725480" w:rsidP="0075230F">
      <w:r>
        <w:separator/>
      </w:r>
    </w:p>
  </w:endnote>
  <w:endnote w:type="continuationSeparator" w:id="0">
    <w:p w14:paraId="3DFA22A9" w14:textId="77777777" w:rsidR="00725480" w:rsidRDefault="00725480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A4998EA" w14:textId="00C5AACD" w:rsidR="0075230F" w:rsidRPr="0075230F" w:rsidRDefault="0075230F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9D1D66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9D1D66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D7AF6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9D1D66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9D1D66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9D1D66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D7AF6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9D1D66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47C052D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2B39A" w14:textId="77777777" w:rsidR="00725480" w:rsidRDefault="00725480" w:rsidP="0075230F">
      <w:r>
        <w:separator/>
      </w:r>
    </w:p>
  </w:footnote>
  <w:footnote w:type="continuationSeparator" w:id="0">
    <w:p w14:paraId="4367547D" w14:textId="77777777" w:rsidR="00725480" w:rsidRDefault="00725480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4AF9" w14:textId="6B66C319" w:rsidR="0075230F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SCHEDULE “A” TO CONTRACT #</w:t>
    </w:r>
    <w:r w:rsidR="00B86841">
      <w:rPr>
        <w:rFonts w:asciiTheme="minorHAnsi" w:hAnsiTheme="minorHAnsi"/>
        <w:b/>
        <w:sz w:val="22"/>
        <w:szCs w:val="22"/>
      </w:rPr>
      <w:t>P</w:t>
    </w:r>
    <w:r w:rsidR="00535794">
      <w:rPr>
        <w:rFonts w:asciiTheme="minorHAnsi" w:hAnsiTheme="minorHAnsi"/>
        <w:b/>
        <w:sz w:val="22"/>
        <w:szCs w:val="22"/>
      </w:rPr>
      <w:t>1</w:t>
    </w:r>
    <w:r w:rsidR="000D7462">
      <w:rPr>
        <w:rFonts w:asciiTheme="minorHAnsi" w:hAnsiTheme="minorHAnsi"/>
        <w:b/>
        <w:sz w:val="22"/>
        <w:szCs w:val="22"/>
      </w:rPr>
      <w:t>-6028</w:t>
    </w:r>
    <w:r w:rsidR="00021E3D">
      <w:rPr>
        <w:rFonts w:asciiTheme="minorHAnsi" w:hAnsiTheme="minorHAnsi"/>
        <w:b/>
        <w:sz w:val="22"/>
        <w:szCs w:val="22"/>
      </w:rPr>
      <w:t>-1</w:t>
    </w:r>
    <w:r w:rsidR="00086F38">
      <w:rPr>
        <w:rFonts w:asciiTheme="minorHAnsi" w:hAnsiTheme="minorHAnsi"/>
        <w:b/>
        <w:sz w:val="22"/>
        <w:szCs w:val="22"/>
      </w:rPr>
      <w:t>9</w:t>
    </w:r>
  </w:p>
  <w:p w14:paraId="140F203B" w14:textId="77777777" w:rsidR="0075230F" w:rsidRPr="0075230F" w:rsidRDefault="000D7462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STAIRS – CODE 6028</w:t>
    </w:r>
  </w:p>
  <w:p w14:paraId="23542EF5" w14:textId="61E5CF0D" w:rsidR="0075230F" w:rsidRPr="00854C3C" w:rsidRDefault="0075230F" w:rsidP="00854C3C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8745E3">
      <w:rPr>
        <w:rFonts w:asciiTheme="minorHAnsi" w:hAnsiTheme="minorHAnsi"/>
        <w:b/>
        <w:sz w:val="22"/>
        <w:szCs w:val="22"/>
      </w:rPr>
      <w:t xml:space="preserve">: </w:t>
    </w:r>
    <w:r w:rsidR="00086F38">
      <w:rPr>
        <w:rFonts w:asciiTheme="minorHAnsi" w:hAnsiTheme="minorHAnsi"/>
        <w:b/>
        <w:sz w:val="22"/>
        <w:szCs w:val="22"/>
      </w:rPr>
      <w:t xml:space="preserve">PASSAGES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AE6"/>
    <w:multiLevelType w:val="singleLevel"/>
    <w:tmpl w:val="B71E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6CC36DB"/>
    <w:multiLevelType w:val="singleLevel"/>
    <w:tmpl w:val="50F411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9E937E3"/>
    <w:multiLevelType w:val="singleLevel"/>
    <w:tmpl w:val="A15604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0377409"/>
    <w:multiLevelType w:val="singleLevel"/>
    <w:tmpl w:val="B71E6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B21EB"/>
    <w:multiLevelType w:val="singleLevel"/>
    <w:tmpl w:val="B38A2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D70A52"/>
    <w:multiLevelType w:val="hybridMultilevel"/>
    <w:tmpl w:val="6D746722"/>
    <w:lvl w:ilvl="0" w:tplc="FD7AC0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2"/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20ADD"/>
    <w:rsid w:val="00021E3D"/>
    <w:rsid w:val="000269F1"/>
    <w:rsid w:val="000301D2"/>
    <w:rsid w:val="000307A3"/>
    <w:rsid w:val="00054405"/>
    <w:rsid w:val="00064E4E"/>
    <w:rsid w:val="00086F38"/>
    <w:rsid w:val="00087A6F"/>
    <w:rsid w:val="00090DA3"/>
    <w:rsid w:val="0009465C"/>
    <w:rsid w:val="000D7130"/>
    <w:rsid w:val="000D7462"/>
    <w:rsid w:val="000F2DE6"/>
    <w:rsid w:val="001027D5"/>
    <w:rsid w:val="00111185"/>
    <w:rsid w:val="00137686"/>
    <w:rsid w:val="00143A88"/>
    <w:rsid w:val="00165013"/>
    <w:rsid w:val="00180927"/>
    <w:rsid w:val="001B6FE1"/>
    <w:rsid w:val="001D1071"/>
    <w:rsid w:val="001D3E99"/>
    <w:rsid w:val="001E1F6B"/>
    <w:rsid w:val="00221AF8"/>
    <w:rsid w:val="0023759D"/>
    <w:rsid w:val="0024031D"/>
    <w:rsid w:val="002414EF"/>
    <w:rsid w:val="0025463F"/>
    <w:rsid w:val="002579C7"/>
    <w:rsid w:val="00264033"/>
    <w:rsid w:val="00266E21"/>
    <w:rsid w:val="00277210"/>
    <w:rsid w:val="002C2214"/>
    <w:rsid w:val="002C737D"/>
    <w:rsid w:val="002D3971"/>
    <w:rsid w:val="002D5052"/>
    <w:rsid w:val="00305595"/>
    <w:rsid w:val="0031379C"/>
    <w:rsid w:val="00323BAB"/>
    <w:rsid w:val="00333FDB"/>
    <w:rsid w:val="00355244"/>
    <w:rsid w:val="00370AE6"/>
    <w:rsid w:val="00374128"/>
    <w:rsid w:val="003814BD"/>
    <w:rsid w:val="00393CC0"/>
    <w:rsid w:val="003A7FF4"/>
    <w:rsid w:val="003C327D"/>
    <w:rsid w:val="003E7521"/>
    <w:rsid w:val="003F2150"/>
    <w:rsid w:val="00417904"/>
    <w:rsid w:val="00446B0D"/>
    <w:rsid w:val="0046206C"/>
    <w:rsid w:val="00462FFF"/>
    <w:rsid w:val="00472A91"/>
    <w:rsid w:val="00474D57"/>
    <w:rsid w:val="0048347F"/>
    <w:rsid w:val="0048418C"/>
    <w:rsid w:val="00485043"/>
    <w:rsid w:val="004901AF"/>
    <w:rsid w:val="00491944"/>
    <w:rsid w:val="004A73DC"/>
    <w:rsid w:val="004B2B21"/>
    <w:rsid w:val="004C1EE7"/>
    <w:rsid w:val="004C2B95"/>
    <w:rsid w:val="004D759B"/>
    <w:rsid w:val="004F3598"/>
    <w:rsid w:val="005010E9"/>
    <w:rsid w:val="00503D85"/>
    <w:rsid w:val="00511712"/>
    <w:rsid w:val="005146FB"/>
    <w:rsid w:val="005157D5"/>
    <w:rsid w:val="0052064C"/>
    <w:rsid w:val="0052707B"/>
    <w:rsid w:val="0053472E"/>
    <w:rsid w:val="00535794"/>
    <w:rsid w:val="00546D22"/>
    <w:rsid w:val="005841C4"/>
    <w:rsid w:val="005871D0"/>
    <w:rsid w:val="005A0BDA"/>
    <w:rsid w:val="005B05F2"/>
    <w:rsid w:val="005B10FB"/>
    <w:rsid w:val="005B5CDA"/>
    <w:rsid w:val="005C715C"/>
    <w:rsid w:val="005F10AA"/>
    <w:rsid w:val="005F642C"/>
    <w:rsid w:val="005F64D3"/>
    <w:rsid w:val="00611205"/>
    <w:rsid w:val="006130D3"/>
    <w:rsid w:val="0061405D"/>
    <w:rsid w:val="00625B9C"/>
    <w:rsid w:val="006368BF"/>
    <w:rsid w:val="006404B4"/>
    <w:rsid w:val="00640F06"/>
    <w:rsid w:val="00656F84"/>
    <w:rsid w:val="00693ABA"/>
    <w:rsid w:val="006A03EE"/>
    <w:rsid w:val="006A15F1"/>
    <w:rsid w:val="006B5B5A"/>
    <w:rsid w:val="006D4FD7"/>
    <w:rsid w:val="006E6374"/>
    <w:rsid w:val="006F1FD1"/>
    <w:rsid w:val="0070706E"/>
    <w:rsid w:val="00715EF5"/>
    <w:rsid w:val="00725480"/>
    <w:rsid w:val="00735CDD"/>
    <w:rsid w:val="0074329F"/>
    <w:rsid w:val="0075230F"/>
    <w:rsid w:val="00767356"/>
    <w:rsid w:val="007859F0"/>
    <w:rsid w:val="00792477"/>
    <w:rsid w:val="0079780A"/>
    <w:rsid w:val="007A15BE"/>
    <w:rsid w:val="007C04C1"/>
    <w:rsid w:val="007C6906"/>
    <w:rsid w:val="007F03A9"/>
    <w:rsid w:val="007F50E8"/>
    <w:rsid w:val="00805E0F"/>
    <w:rsid w:val="00837567"/>
    <w:rsid w:val="0084604A"/>
    <w:rsid w:val="00847471"/>
    <w:rsid w:val="00854C3C"/>
    <w:rsid w:val="008745E3"/>
    <w:rsid w:val="008802DF"/>
    <w:rsid w:val="0088774E"/>
    <w:rsid w:val="008906C9"/>
    <w:rsid w:val="008A3A78"/>
    <w:rsid w:val="008B5723"/>
    <w:rsid w:val="008B6075"/>
    <w:rsid w:val="008C0299"/>
    <w:rsid w:val="008C5EDB"/>
    <w:rsid w:val="008E0896"/>
    <w:rsid w:val="008E51CB"/>
    <w:rsid w:val="008E6F9A"/>
    <w:rsid w:val="009016C1"/>
    <w:rsid w:val="00915DAC"/>
    <w:rsid w:val="00917C1F"/>
    <w:rsid w:val="00921181"/>
    <w:rsid w:val="00930229"/>
    <w:rsid w:val="00930F80"/>
    <w:rsid w:val="00972642"/>
    <w:rsid w:val="00973C43"/>
    <w:rsid w:val="00976D4B"/>
    <w:rsid w:val="00983A6D"/>
    <w:rsid w:val="009A3DD9"/>
    <w:rsid w:val="009A50C3"/>
    <w:rsid w:val="009A62B5"/>
    <w:rsid w:val="009A7E9C"/>
    <w:rsid w:val="009C16E0"/>
    <w:rsid w:val="009C584D"/>
    <w:rsid w:val="009D1A9B"/>
    <w:rsid w:val="009D1D66"/>
    <w:rsid w:val="009E410A"/>
    <w:rsid w:val="009F4022"/>
    <w:rsid w:val="00A258F7"/>
    <w:rsid w:val="00A400C1"/>
    <w:rsid w:val="00A409B2"/>
    <w:rsid w:val="00A43842"/>
    <w:rsid w:val="00A4751E"/>
    <w:rsid w:val="00A85DCB"/>
    <w:rsid w:val="00AA3279"/>
    <w:rsid w:val="00AA402D"/>
    <w:rsid w:val="00AA5D06"/>
    <w:rsid w:val="00AB3672"/>
    <w:rsid w:val="00AB5C58"/>
    <w:rsid w:val="00AB6FA3"/>
    <w:rsid w:val="00AC2C22"/>
    <w:rsid w:val="00AC6783"/>
    <w:rsid w:val="00AD58AE"/>
    <w:rsid w:val="00AF48E9"/>
    <w:rsid w:val="00AF7D85"/>
    <w:rsid w:val="00B03D48"/>
    <w:rsid w:val="00B1264B"/>
    <w:rsid w:val="00B16C57"/>
    <w:rsid w:val="00B350E7"/>
    <w:rsid w:val="00B44DFD"/>
    <w:rsid w:val="00B5263E"/>
    <w:rsid w:val="00B53788"/>
    <w:rsid w:val="00B7481C"/>
    <w:rsid w:val="00B816A9"/>
    <w:rsid w:val="00B85D26"/>
    <w:rsid w:val="00B86841"/>
    <w:rsid w:val="00BA100F"/>
    <w:rsid w:val="00BA133C"/>
    <w:rsid w:val="00BA21DB"/>
    <w:rsid w:val="00BC2C31"/>
    <w:rsid w:val="00BD4225"/>
    <w:rsid w:val="00BF5ADA"/>
    <w:rsid w:val="00C02FA6"/>
    <w:rsid w:val="00C05870"/>
    <w:rsid w:val="00C502D8"/>
    <w:rsid w:val="00C54F94"/>
    <w:rsid w:val="00C6053A"/>
    <w:rsid w:val="00C60C11"/>
    <w:rsid w:val="00C74696"/>
    <w:rsid w:val="00C9316C"/>
    <w:rsid w:val="00C950D4"/>
    <w:rsid w:val="00CB2481"/>
    <w:rsid w:val="00CC00E0"/>
    <w:rsid w:val="00CD065F"/>
    <w:rsid w:val="00CD1767"/>
    <w:rsid w:val="00CD3554"/>
    <w:rsid w:val="00CD4974"/>
    <w:rsid w:val="00CD62B0"/>
    <w:rsid w:val="00CF6139"/>
    <w:rsid w:val="00D02E93"/>
    <w:rsid w:val="00D0386E"/>
    <w:rsid w:val="00D15460"/>
    <w:rsid w:val="00D211E9"/>
    <w:rsid w:val="00D415DA"/>
    <w:rsid w:val="00D46C54"/>
    <w:rsid w:val="00D52C2F"/>
    <w:rsid w:val="00D52D3C"/>
    <w:rsid w:val="00D63B35"/>
    <w:rsid w:val="00D71E87"/>
    <w:rsid w:val="00DA064F"/>
    <w:rsid w:val="00DE4D54"/>
    <w:rsid w:val="00DE51C3"/>
    <w:rsid w:val="00E143AA"/>
    <w:rsid w:val="00E31B65"/>
    <w:rsid w:val="00E50C70"/>
    <w:rsid w:val="00E51231"/>
    <w:rsid w:val="00E70ECB"/>
    <w:rsid w:val="00E72B75"/>
    <w:rsid w:val="00E8017D"/>
    <w:rsid w:val="00EA6155"/>
    <w:rsid w:val="00EC1273"/>
    <w:rsid w:val="00EC2063"/>
    <w:rsid w:val="00EC4360"/>
    <w:rsid w:val="00ED7AF6"/>
    <w:rsid w:val="00EF3088"/>
    <w:rsid w:val="00EF6AA5"/>
    <w:rsid w:val="00F16B1D"/>
    <w:rsid w:val="00F31B01"/>
    <w:rsid w:val="00F45B23"/>
    <w:rsid w:val="00F61458"/>
    <w:rsid w:val="00F6497A"/>
    <w:rsid w:val="00FC0F79"/>
    <w:rsid w:val="00FD01DF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EABC"/>
  <w15:docId w15:val="{632D430B-7BD6-4390-BCE3-CA7D801C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Pellicciotta</dc:creator>
  <cp:lastModifiedBy>Gagan Deep Puar</cp:lastModifiedBy>
  <cp:revision>3</cp:revision>
  <cp:lastPrinted>2017-01-18T17:19:00Z</cp:lastPrinted>
  <dcterms:created xsi:type="dcterms:W3CDTF">2019-01-30T15:40:00Z</dcterms:created>
  <dcterms:modified xsi:type="dcterms:W3CDTF">2019-01-30T15:41:00Z</dcterms:modified>
</cp:coreProperties>
</file>