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9FC" w:rsidRDefault="005D0E20" w:rsidP="005D0E20">
      <w:pPr>
        <w:spacing w:before="240" w:after="60"/>
        <w:outlineLvl w:val="0"/>
        <w:rPr>
          <w:rFonts w:cs="Calibri"/>
          <w:b/>
          <w:kern w:val="36"/>
          <w:lang w:eastAsia="en-CA"/>
        </w:rPr>
      </w:pPr>
      <w:r>
        <w:rPr>
          <w:noProof/>
          <w:lang w:val="en-US"/>
        </w:rPr>
        <w:drawing>
          <wp:anchor distT="0" distB="0" distL="114300" distR="114300" simplePos="0" relativeHeight="251662336" behindDoc="0" locked="0" layoutInCell="1" allowOverlap="1">
            <wp:simplePos x="0" y="0"/>
            <wp:positionH relativeFrom="column">
              <wp:posOffset>6153150</wp:posOffset>
            </wp:positionH>
            <wp:positionV relativeFrom="paragraph">
              <wp:posOffset>-226695</wp:posOffset>
            </wp:positionV>
            <wp:extent cx="767715" cy="659765"/>
            <wp:effectExtent l="19050" t="0" r="0" b="0"/>
            <wp:wrapNone/>
            <wp:docPr id="6" name="Picture 6" descr="Zancor Ta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ancor Tag Logo"/>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7715" cy="659765"/>
                    </a:xfrm>
                    <a:prstGeom prst="rect">
                      <a:avLst/>
                    </a:prstGeom>
                    <a:noFill/>
                  </pic:spPr>
                </pic:pic>
              </a:graphicData>
            </a:graphic>
          </wp:anchor>
        </w:drawing>
      </w:r>
      <w:r>
        <w:rPr>
          <w:noProof/>
          <w:lang w:val="en-US"/>
        </w:rPr>
        <w:drawing>
          <wp:anchor distT="0" distB="0" distL="114300" distR="114300" simplePos="0" relativeHeight="251660288" behindDoc="0" locked="0" layoutInCell="1" allowOverlap="1">
            <wp:simplePos x="0" y="0"/>
            <wp:positionH relativeFrom="column">
              <wp:posOffset>356980</wp:posOffset>
            </wp:positionH>
            <wp:positionV relativeFrom="paragraph">
              <wp:posOffset>-139148</wp:posOffset>
            </wp:positionV>
            <wp:extent cx="941485" cy="1049572"/>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1485" cy="1049572"/>
                    </a:xfrm>
                    <a:prstGeom prst="rect">
                      <a:avLst/>
                    </a:prstGeom>
                    <a:noFill/>
                  </pic:spPr>
                </pic:pic>
              </a:graphicData>
            </a:graphic>
          </wp:anchor>
        </w:drawing>
      </w:r>
      <w:r>
        <w:rPr>
          <w:rFonts w:cs="Calibri"/>
          <w:b/>
          <w:kern w:val="36"/>
          <w:lang w:eastAsia="en-CA"/>
        </w:rPr>
        <w:t xml:space="preserve">                                  </w:t>
      </w:r>
      <w:r>
        <w:rPr>
          <w:rFonts w:cs="Calibri"/>
          <w:b/>
          <w:kern w:val="36"/>
          <w:lang w:eastAsia="en-CA"/>
        </w:rPr>
        <w:tab/>
      </w:r>
      <w:r w:rsidR="000C59FC" w:rsidRPr="00DD07B5">
        <w:rPr>
          <w:rFonts w:cs="Calibri"/>
          <w:b/>
          <w:kern w:val="36"/>
          <w:lang w:eastAsia="en-CA"/>
        </w:rPr>
        <w:t>Schedule “A” - An Exquisite Collection of Finishes</w:t>
      </w:r>
    </w:p>
    <w:p w:rsidR="005D0E20" w:rsidRDefault="005D0E20" w:rsidP="005D0E20">
      <w:pPr>
        <w:spacing w:before="240" w:after="60"/>
        <w:outlineLvl w:val="0"/>
        <w:rPr>
          <w:rFonts w:cs="Calibri"/>
          <w:b/>
          <w:kern w:val="36"/>
          <w:lang w:eastAsia="en-CA"/>
        </w:rPr>
      </w:pPr>
    </w:p>
    <w:p w:rsidR="00AC7628" w:rsidRPr="00DD07B5" w:rsidRDefault="00AC7628" w:rsidP="005D0E20">
      <w:pPr>
        <w:spacing w:before="240" w:after="60"/>
        <w:outlineLvl w:val="0"/>
        <w:rPr>
          <w:rFonts w:cs="Calibri"/>
          <w:b/>
          <w:kern w:val="36"/>
          <w:lang w:eastAsia="en-CA"/>
        </w:rPr>
      </w:pPr>
    </w:p>
    <w:p w:rsidR="0074799B" w:rsidRPr="005D0E20" w:rsidRDefault="0074799B" w:rsidP="0074799B">
      <w:pPr>
        <w:pStyle w:val="ListParagraph"/>
        <w:numPr>
          <w:ilvl w:val="0"/>
          <w:numId w:val="2"/>
        </w:numPr>
        <w:spacing w:before="240" w:after="60"/>
        <w:outlineLvl w:val="2"/>
        <w:rPr>
          <w:rFonts w:cs="Calibri"/>
          <w:color w:val="FFFFFF" w:themeColor="background1"/>
          <w:sz w:val="20"/>
          <w:szCs w:val="20"/>
          <w:lang w:eastAsia="en-CA"/>
        </w:rPr>
      </w:pPr>
      <w:r w:rsidRPr="005D0E20">
        <w:rPr>
          <w:rFonts w:cs="Calibri"/>
          <w:color w:val="FFFFFF" w:themeColor="background1"/>
          <w:sz w:val="20"/>
          <w:szCs w:val="20"/>
          <w:highlight w:val="black"/>
          <w:lang w:eastAsia="en-CA"/>
        </w:rPr>
        <w:t>IMPRESSIVE EXTERIOR FEATURES</w:t>
      </w:r>
    </w:p>
    <w:p w:rsidR="0074799B" w:rsidRPr="005D0E20" w:rsidRDefault="0074799B" w:rsidP="0074799B">
      <w:pPr>
        <w:numPr>
          <w:ilvl w:val="0"/>
          <w:numId w:val="2"/>
        </w:numPr>
        <w:spacing w:before="100" w:beforeAutospacing="1" w:after="100" w:afterAutospacing="1"/>
        <w:rPr>
          <w:rFonts w:cs="Calibri"/>
          <w:color w:val="000000" w:themeColor="text1"/>
          <w:sz w:val="20"/>
          <w:szCs w:val="20"/>
          <w:lang w:eastAsia="en-CA"/>
        </w:rPr>
      </w:pPr>
      <w:r w:rsidRPr="005D0E20">
        <w:rPr>
          <w:rFonts w:cs="Calibri"/>
          <w:color w:val="000000" w:themeColor="text1"/>
          <w:sz w:val="20"/>
          <w:szCs w:val="20"/>
          <w:lang w:eastAsia="en-CA"/>
        </w:rPr>
        <w:t>Superior architecturally designed homes with inspired combinations of clay brick, Stone*, stucco and exterior trim in select locations per elevation.</w:t>
      </w:r>
    </w:p>
    <w:p w:rsidR="0074799B" w:rsidRPr="005D0E20" w:rsidRDefault="0074799B" w:rsidP="0074799B">
      <w:pPr>
        <w:numPr>
          <w:ilvl w:val="0"/>
          <w:numId w:val="2"/>
        </w:numPr>
        <w:spacing w:before="100" w:beforeAutospacing="1" w:after="100" w:afterAutospacing="1"/>
        <w:rPr>
          <w:rFonts w:cs="Calibri"/>
          <w:color w:val="000000" w:themeColor="text1"/>
          <w:sz w:val="20"/>
          <w:szCs w:val="20"/>
          <w:lang w:eastAsia="en-CA"/>
        </w:rPr>
      </w:pPr>
      <w:r w:rsidRPr="005D0E20">
        <w:rPr>
          <w:rFonts w:cs="Calibri"/>
          <w:color w:val="000000"/>
          <w:sz w:val="20"/>
          <w:szCs w:val="20"/>
          <w:lang w:eastAsia="en-CA"/>
        </w:rPr>
        <w:t xml:space="preserve">Gratifying streetscapes with architecturally controlled exterior colour schemes, elevations, </w:t>
      </w:r>
      <w:proofErr w:type="spellStart"/>
      <w:r w:rsidRPr="005D0E20">
        <w:rPr>
          <w:rFonts w:cs="Calibri"/>
          <w:color w:val="000000"/>
          <w:sz w:val="20"/>
          <w:szCs w:val="20"/>
          <w:lang w:eastAsia="en-CA"/>
        </w:rPr>
        <w:t>sitings</w:t>
      </w:r>
      <w:proofErr w:type="spellEnd"/>
      <w:r w:rsidRPr="005D0E20">
        <w:rPr>
          <w:rFonts w:cs="Calibri"/>
          <w:color w:val="000000"/>
          <w:sz w:val="20"/>
          <w:szCs w:val="20"/>
          <w:lang w:eastAsia="en-CA"/>
        </w:rPr>
        <w:t xml:space="preserve"> and materials</w:t>
      </w:r>
      <w:r w:rsidRPr="005D0E20">
        <w:rPr>
          <w:rFonts w:cs="Calibri"/>
          <w:color w:val="000000" w:themeColor="text1"/>
          <w:sz w:val="20"/>
          <w:szCs w:val="20"/>
          <w:lang w:eastAsia="en-CA"/>
        </w:rPr>
        <w:t>.</w:t>
      </w:r>
    </w:p>
    <w:p w:rsidR="0074799B" w:rsidRPr="005D0E20" w:rsidRDefault="0074799B" w:rsidP="0074799B">
      <w:pPr>
        <w:numPr>
          <w:ilvl w:val="0"/>
          <w:numId w:val="2"/>
        </w:numPr>
        <w:spacing w:before="100" w:beforeAutospacing="1" w:after="100" w:afterAutospacing="1"/>
        <w:rPr>
          <w:rFonts w:cs="Calibri"/>
          <w:color w:val="000000"/>
          <w:sz w:val="20"/>
          <w:szCs w:val="20"/>
          <w:lang w:eastAsia="en-CA"/>
        </w:rPr>
      </w:pPr>
      <w:r w:rsidRPr="005D0E20">
        <w:rPr>
          <w:rFonts w:cs="Calibri"/>
          <w:color w:val="000000" w:themeColor="text1"/>
          <w:sz w:val="20"/>
          <w:szCs w:val="20"/>
          <w:lang w:eastAsia="en-CA"/>
        </w:rPr>
        <w:t>Detailed masonry work with s</w:t>
      </w:r>
      <w:r w:rsidRPr="005D0E20">
        <w:rPr>
          <w:rFonts w:cs="Calibri"/>
          <w:color w:val="000000"/>
          <w:sz w:val="20"/>
          <w:szCs w:val="20"/>
          <w:lang w:eastAsia="en-CA"/>
        </w:rPr>
        <w:t>triking pre-cast concrete accents including keystones, windowsills, headers, and entrance arches</w:t>
      </w:r>
      <w:r w:rsidRPr="005D0E20">
        <w:rPr>
          <w:rFonts w:cs="Calibri"/>
          <w:color w:val="000000" w:themeColor="text1"/>
          <w:sz w:val="20"/>
          <w:szCs w:val="20"/>
          <w:lang w:eastAsia="en-CA"/>
        </w:rPr>
        <w:t xml:space="preserve"> per elevation.</w:t>
      </w:r>
      <w:r w:rsidRPr="005D0E20">
        <w:rPr>
          <w:rFonts w:cs="Calibri"/>
          <w:color w:val="000000"/>
          <w:sz w:val="20"/>
          <w:szCs w:val="20"/>
          <w:lang w:eastAsia="en-CA"/>
        </w:rPr>
        <w:t xml:space="preserve"> Coloured mortar and recessed masonry joints on front elevations for a refined finished look.</w:t>
      </w:r>
    </w:p>
    <w:p w:rsidR="0074799B" w:rsidRPr="005D0E20" w:rsidRDefault="0074799B" w:rsidP="0074799B">
      <w:pPr>
        <w:numPr>
          <w:ilvl w:val="0"/>
          <w:numId w:val="2"/>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Gracious covered porches, charming balconies and porticos (as per plan).</w:t>
      </w:r>
    </w:p>
    <w:p w:rsidR="0074799B" w:rsidRPr="005D0E20" w:rsidRDefault="0074799B" w:rsidP="0074799B">
      <w:pPr>
        <w:numPr>
          <w:ilvl w:val="0"/>
          <w:numId w:val="2"/>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 xml:space="preserve">Upgraded rear elevations to include additional windows, gables and precast accents (as per plan). </w:t>
      </w:r>
    </w:p>
    <w:p w:rsidR="0074799B" w:rsidRPr="005D0E20" w:rsidRDefault="0074799B" w:rsidP="0074799B">
      <w:pPr>
        <w:numPr>
          <w:ilvl w:val="0"/>
          <w:numId w:val="2"/>
        </w:numPr>
        <w:spacing w:before="100" w:beforeAutospacing="1" w:after="100" w:afterAutospacing="1"/>
        <w:rPr>
          <w:rFonts w:cs="Calibri"/>
          <w:color w:val="000000" w:themeColor="text1"/>
          <w:sz w:val="20"/>
          <w:szCs w:val="20"/>
          <w:lang w:eastAsia="en-CA"/>
        </w:rPr>
      </w:pPr>
      <w:r w:rsidRPr="005D0E20">
        <w:rPr>
          <w:rFonts w:cs="Calibri"/>
          <w:color w:val="000000" w:themeColor="text1"/>
          <w:sz w:val="20"/>
          <w:szCs w:val="20"/>
          <w:lang w:eastAsia="en-CA"/>
        </w:rPr>
        <w:t xml:space="preserve">Spacious garages with traditional Carriage style garage doors.  </w:t>
      </w:r>
    </w:p>
    <w:p w:rsidR="0074799B" w:rsidRPr="005D0E20" w:rsidRDefault="0074799B" w:rsidP="0074799B">
      <w:pPr>
        <w:numPr>
          <w:ilvl w:val="0"/>
          <w:numId w:val="2"/>
        </w:numPr>
        <w:spacing w:before="100" w:beforeAutospacing="1" w:after="100" w:afterAutospacing="1"/>
        <w:rPr>
          <w:rFonts w:cs="Calibri"/>
          <w:color w:val="000000" w:themeColor="text1"/>
          <w:sz w:val="20"/>
          <w:szCs w:val="20"/>
          <w:lang w:eastAsia="en-CA"/>
        </w:rPr>
      </w:pPr>
      <w:r w:rsidRPr="005D0E20">
        <w:rPr>
          <w:rFonts w:cs="Calibri"/>
          <w:color w:val="000000"/>
          <w:sz w:val="20"/>
          <w:szCs w:val="20"/>
          <w:lang w:eastAsia="en-CA"/>
        </w:rPr>
        <w:t xml:space="preserve">Oversized and stained main entry door system. </w:t>
      </w:r>
    </w:p>
    <w:p w:rsidR="0074799B" w:rsidRPr="005D0E20" w:rsidRDefault="0074799B" w:rsidP="0074799B">
      <w:pPr>
        <w:numPr>
          <w:ilvl w:val="0"/>
          <w:numId w:val="2"/>
        </w:numPr>
        <w:spacing w:before="100" w:beforeAutospacing="1" w:after="100" w:afterAutospacing="1"/>
        <w:rPr>
          <w:rFonts w:cs="Calibri"/>
          <w:color w:val="000000" w:themeColor="text1"/>
          <w:sz w:val="20"/>
          <w:szCs w:val="20"/>
          <w:lang w:eastAsia="en-CA"/>
        </w:rPr>
      </w:pPr>
      <w:r w:rsidRPr="005D0E20">
        <w:rPr>
          <w:rFonts w:cs="Calibri"/>
          <w:color w:val="000000" w:themeColor="text1"/>
          <w:sz w:val="20"/>
          <w:szCs w:val="20"/>
          <w:lang w:eastAsia="en-CA"/>
        </w:rPr>
        <w:t>Extra thick and extra high reinforced poured concrete basement walls**, wrapped with a quality air-gap, waterproof membrane and weeping tiles for extended protection against water penetration.</w:t>
      </w:r>
    </w:p>
    <w:p w:rsidR="0074799B" w:rsidRPr="005D0E20" w:rsidRDefault="0074799B" w:rsidP="0074799B">
      <w:pPr>
        <w:numPr>
          <w:ilvl w:val="0"/>
          <w:numId w:val="2"/>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Pre-cast concrete walks to front entries (where applicable).</w:t>
      </w:r>
    </w:p>
    <w:p w:rsidR="0074799B" w:rsidRPr="005D0E20" w:rsidRDefault="0074799B" w:rsidP="0074799B">
      <w:pPr>
        <w:numPr>
          <w:ilvl w:val="0"/>
          <w:numId w:val="2"/>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 xml:space="preserve">Low maintenance aluminum or vinyl soffit, fascia, eavestrough and downspouts. </w:t>
      </w:r>
    </w:p>
    <w:p w:rsidR="0074799B" w:rsidRPr="005D0E20" w:rsidRDefault="0074799B" w:rsidP="0074799B">
      <w:pPr>
        <w:numPr>
          <w:ilvl w:val="0"/>
          <w:numId w:val="2"/>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Two exterior water taps; one in garage and one in the rear (location to be determined by vendor).</w:t>
      </w:r>
    </w:p>
    <w:p w:rsidR="0074799B" w:rsidRPr="005D0E20" w:rsidRDefault="00D975F8" w:rsidP="0074799B">
      <w:pPr>
        <w:numPr>
          <w:ilvl w:val="0"/>
          <w:numId w:val="2"/>
        </w:numPr>
        <w:spacing w:before="100" w:beforeAutospacing="1" w:after="100" w:afterAutospacing="1"/>
        <w:rPr>
          <w:rFonts w:cs="Calibri"/>
          <w:color w:val="000000"/>
          <w:sz w:val="20"/>
          <w:szCs w:val="20"/>
          <w:lang w:eastAsia="en-CA"/>
        </w:rPr>
      </w:pPr>
      <w:r>
        <w:rPr>
          <w:rFonts w:cs="Calibri"/>
          <w:color w:val="000000"/>
          <w:sz w:val="20"/>
          <w:szCs w:val="20"/>
          <w:lang w:eastAsia="en-CA"/>
        </w:rPr>
        <w:t>Black</w:t>
      </w:r>
      <w:r w:rsidR="0074799B" w:rsidRPr="005D0E20">
        <w:rPr>
          <w:rFonts w:cs="Calibri"/>
          <w:color w:val="000000"/>
          <w:sz w:val="20"/>
          <w:szCs w:val="20"/>
          <w:lang w:eastAsia="en-CA"/>
        </w:rPr>
        <w:t xml:space="preserve"> door hardware package including grip-set and deadbolt lock, plus gorgeous exterior coach lamps (as per plan</w:t>
      </w:r>
      <w:r w:rsidR="0074799B" w:rsidRPr="005D0E20">
        <w:rPr>
          <w:rFonts w:cs="Calibri"/>
          <w:color w:val="FF0000"/>
          <w:sz w:val="20"/>
          <w:szCs w:val="20"/>
          <w:lang w:eastAsia="en-CA"/>
        </w:rPr>
        <w:t xml:space="preserve"> </w:t>
      </w:r>
      <w:r w:rsidR="0074799B" w:rsidRPr="005D0E20">
        <w:rPr>
          <w:rFonts w:cs="Calibri"/>
          <w:color w:val="000000" w:themeColor="text1"/>
          <w:sz w:val="20"/>
          <w:szCs w:val="20"/>
          <w:lang w:eastAsia="en-CA"/>
        </w:rPr>
        <w:t>vendor may elect to install recessed lighting/exterior potlights if grade/</w:t>
      </w:r>
      <w:r w:rsidR="00AF7403" w:rsidRPr="005D0E20">
        <w:rPr>
          <w:rFonts w:cs="Calibri"/>
          <w:color w:val="000000" w:themeColor="text1"/>
          <w:sz w:val="20"/>
          <w:szCs w:val="20"/>
          <w:lang w:eastAsia="en-CA"/>
        </w:rPr>
        <w:t>site</w:t>
      </w:r>
      <w:r w:rsidR="0074799B" w:rsidRPr="005D0E20">
        <w:rPr>
          <w:rFonts w:cs="Calibri"/>
          <w:color w:val="000000" w:themeColor="text1"/>
          <w:sz w:val="20"/>
          <w:szCs w:val="20"/>
          <w:lang w:eastAsia="en-CA"/>
        </w:rPr>
        <w:t xml:space="preserve"> conditions do not allow for coach lights).</w:t>
      </w:r>
    </w:p>
    <w:p w:rsidR="0074799B" w:rsidRPr="005D0E20" w:rsidRDefault="0074799B" w:rsidP="0074799B">
      <w:pPr>
        <w:numPr>
          <w:ilvl w:val="0"/>
          <w:numId w:val="2"/>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 xml:space="preserve">Self-sealing architectural shingles with </w:t>
      </w:r>
      <w:r w:rsidRPr="005D0E20">
        <w:rPr>
          <w:rFonts w:cs="Calibri"/>
          <w:color w:val="000000" w:themeColor="text1"/>
          <w:sz w:val="20"/>
          <w:szCs w:val="20"/>
          <w:lang w:eastAsia="en-CA"/>
        </w:rPr>
        <w:t>a (limited life time)</w:t>
      </w:r>
      <w:r w:rsidRPr="005D0E20">
        <w:rPr>
          <w:rFonts w:cs="Calibri"/>
          <w:color w:val="000000"/>
          <w:sz w:val="20"/>
          <w:szCs w:val="20"/>
          <w:lang w:eastAsia="en-CA"/>
        </w:rPr>
        <w:t xml:space="preserve"> 30-year manufacturer's warranty and/or metal roof (as per plan). </w:t>
      </w:r>
    </w:p>
    <w:p w:rsidR="0074799B" w:rsidRPr="005D0E20" w:rsidRDefault="0074799B" w:rsidP="0074799B">
      <w:pPr>
        <w:numPr>
          <w:ilvl w:val="0"/>
          <w:numId w:val="2"/>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Fully sodded front, side, and rear yards including boulevards.</w:t>
      </w:r>
    </w:p>
    <w:p w:rsidR="0074799B" w:rsidRPr="005D0E20" w:rsidRDefault="0074799B" w:rsidP="0074799B">
      <w:pPr>
        <w:numPr>
          <w:ilvl w:val="0"/>
          <w:numId w:val="2"/>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Fully drywalled and primed garage ideal for workshops.</w:t>
      </w:r>
    </w:p>
    <w:p w:rsidR="0074799B" w:rsidRPr="005D0E20" w:rsidRDefault="00AF7403" w:rsidP="0074799B">
      <w:pPr>
        <w:numPr>
          <w:ilvl w:val="0"/>
          <w:numId w:val="2"/>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Fully</w:t>
      </w:r>
      <w:r w:rsidR="0074799B" w:rsidRPr="005D0E20">
        <w:rPr>
          <w:rFonts w:cs="Calibri"/>
          <w:color w:val="000000"/>
          <w:sz w:val="20"/>
          <w:szCs w:val="20"/>
          <w:lang w:eastAsia="en-CA"/>
        </w:rPr>
        <w:t xml:space="preserve"> paved driveways.</w:t>
      </w:r>
    </w:p>
    <w:p w:rsidR="000C59FC" w:rsidRPr="005D0E20" w:rsidRDefault="000C59FC" w:rsidP="00DD07B5">
      <w:pPr>
        <w:spacing w:before="240" w:after="60"/>
        <w:ind w:left="720"/>
        <w:outlineLvl w:val="2"/>
        <w:rPr>
          <w:rFonts w:cs="Calibri"/>
          <w:color w:val="FFFFFF" w:themeColor="background1"/>
          <w:sz w:val="20"/>
          <w:szCs w:val="20"/>
          <w:lang w:eastAsia="en-CA"/>
        </w:rPr>
      </w:pPr>
      <w:r w:rsidRPr="005D0E20">
        <w:rPr>
          <w:rFonts w:cs="Calibri"/>
          <w:color w:val="FFFFFF" w:themeColor="background1"/>
          <w:sz w:val="20"/>
          <w:szCs w:val="20"/>
          <w:highlight w:val="black"/>
          <w:lang w:eastAsia="en-CA"/>
        </w:rPr>
        <w:t>SUPERIOR INTERIOR FEATURES</w:t>
      </w:r>
    </w:p>
    <w:p w:rsidR="000C59FC" w:rsidRPr="005D0E20" w:rsidRDefault="000C59FC" w:rsidP="00E247EE">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 xml:space="preserve">Soaring 10' main floor and </w:t>
      </w:r>
      <w:r w:rsidR="00B57C2D" w:rsidRPr="005D0E20">
        <w:rPr>
          <w:rFonts w:cs="Calibri"/>
          <w:color w:val="000000"/>
          <w:sz w:val="20"/>
          <w:szCs w:val="20"/>
          <w:lang w:eastAsia="en-CA"/>
        </w:rPr>
        <w:t xml:space="preserve">9’ </w:t>
      </w:r>
      <w:r w:rsidRPr="005D0E20">
        <w:rPr>
          <w:rFonts w:cs="Calibri"/>
          <w:color w:val="000000"/>
          <w:sz w:val="20"/>
          <w:szCs w:val="20"/>
          <w:lang w:eastAsia="en-CA"/>
        </w:rPr>
        <w:t xml:space="preserve">second floor ceilings (except in sunken or raised areas, stairways and where there are raised, dropped or cathedral ceilings) </w:t>
      </w:r>
      <w:r w:rsidR="00B92978" w:rsidRPr="005D0E20">
        <w:rPr>
          <w:rFonts w:cs="Calibri"/>
          <w:color w:val="000000" w:themeColor="text1"/>
          <w:sz w:val="20"/>
          <w:szCs w:val="20"/>
          <w:lang w:eastAsia="en-CA"/>
        </w:rPr>
        <w:t>as per plan</w:t>
      </w:r>
      <w:r w:rsidRPr="005D0E20">
        <w:rPr>
          <w:rFonts w:cs="Calibri"/>
          <w:color w:val="000000" w:themeColor="text1"/>
          <w:sz w:val="20"/>
          <w:szCs w:val="20"/>
          <w:lang w:eastAsia="en-CA"/>
        </w:rPr>
        <w:t>.</w:t>
      </w:r>
    </w:p>
    <w:p w:rsidR="000C59FC" w:rsidRPr="005D0E20" w:rsidRDefault="000C59FC" w:rsidP="00E247EE">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Easy maintenance smooth ceilings throughout.</w:t>
      </w:r>
    </w:p>
    <w:p w:rsidR="00E247EE" w:rsidRPr="005D0E20" w:rsidRDefault="000C59FC" w:rsidP="00E247EE">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Impressive coffered</w:t>
      </w:r>
      <w:r w:rsidR="00E247EE" w:rsidRPr="005D0E20">
        <w:rPr>
          <w:rFonts w:cs="Calibri"/>
          <w:color w:val="000000"/>
          <w:sz w:val="20"/>
          <w:szCs w:val="20"/>
          <w:lang w:eastAsia="en-CA"/>
        </w:rPr>
        <w:t>, waffle and tray</w:t>
      </w:r>
      <w:r w:rsidRPr="005D0E20">
        <w:rPr>
          <w:rFonts w:cs="Calibri"/>
          <w:color w:val="000000"/>
          <w:sz w:val="20"/>
          <w:szCs w:val="20"/>
          <w:lang w:eastAsia="en-CA"/>
        </w:rPr>
        <w:t xml:space="preserve"> ceilings (as per applicable plan) </w:t>
      </w:r>
    </w:p>
    <w:p w:rsidR="000C59FC" w:rsidRPr="005D0E20" w:rsidRDefault="00E247EE" w:rsidP="00E247EE">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Striking p</w:t>
      </w:r>
      <w:r w:rsidR="000C59FC" w:rsidRPr="005D0E20">
        <w:rPr>
          <w:rFonts w:cs="Calibri"/>
          <w:color w:val="000000"/>
          <w:sz w:val="20"/>
          <w:szCs w:val="20"/>
          <w:lang w:eastAsia="en-CA"/>
        </w:rPr>
        <w:t>laster moulding</w:t>
      </w:r>
      <w:r w:rsidRPr="005D0E20">
        <w:rPr>
          <w:rFonts w:cs="Calibri"/>
          <w:color w:val="000000"/>
          <w:sz w:val="20"/>
          <w:szCs w:val="20"/>
          <w:lang w:eastAsia="en-CA"/>
        </w:rPr>
        <w:t xml:space="preserve"> </w:t>
      </w:r>
      <w:r w:rsidRPr="005D0E20">
        <w:rPr>
          <w:rFonts w:cs="Calibri"/>
          <w:sz w:val="20"/>
          <w:szCs w:val="20"/>
          <w:lang w:eastAsia="en-CA"/>
        </w:rPr>
        <w:t>to inner coffered</w:t>
      </w:r>
      <w:r w:rsidR="00FF2A04" w:rsidRPr="005D0E20">
        <w:rPr>
          <w:rFonts w:cs="Calibri"/>
          <w:sz w:val="20"/>
          <w:szCs w:val="20"/>
          <w:lang w:eastAsia="en-CA"/>
        </w:rPr>
        <w:t xml:space="preserve"> or waffle</w:t>
      </w:r>
      <w:r w:rsidRPr="005D0E20">
        <w:rPr>
          <w:rFonts w:cs="Calibri"/>
          <w:sz w:val="20"/>
          <w:szCs w:val="20"/>
          <w:lang w:eastAsia="en-CA"/>
        </w:rPr>
        <w:t xml:space="preserve"> ceilings</w:t>
      </w:r>
      <w:r w:rsidRPr="005D0E20">
        <w:rPr>
          <w:rFonts w:cs="Calibri"/>
          <w:color w:val="000000"/>
          <w:sz w:val="20"/>
          <w:szCs w:val="20"/>
          <w:lang w:eastAsia="en-CA"/>
        </w:rPr>
        <w:t xml:space="preserve"> in Dining Rooms</w:t>
      </w:r>
      <w:r w:rsidR="000C59FC" w:rsidRPr="005D0E20">
        <w:rPr>
          <w:rFonts w:cs="Calibri"/>
          <w:color w:val="000000"/>
          <w:sz w:val="20"/>
          <w:szCs w:val="20"/>
          <w:lang w:eastAsia="en-CA"/>
        </w:rPr>
        <w:t xml:space="preserve"> from </w:t>
      </w:r>
      <w:r w:rsidRPr="005D0E20">
        <w:rPr>
          <w:rFonts w:cs="Calibri"/>
          <w:color w:val="000000"/>
          <w:sz w:val="20"/>
          <w:szCs w:val="20"/>
          <w:lang w:eastAsia="en-CA"/>
        </w:rPr>
        <w:t>Builder’s Standard Samples</w:t>
      </w:r>
    </w:p>
    <w:p w:rsidR="000C59FC" w:rsidRPr="005D0E20" w:rsidRDefault="003E1103" w:rsidP="00E247EE">
      <w:pPr>
        <w:numPr>
          <w:ilvl w:val="0"/>
          <w:numId w:val="1"/>
        </w:numPr>
        <w:spacing w:before="100" w:beforeAutospacing="1" w:after="100" w:afterAutospacing="1"/>
        <w:rPr>
          <w:rFonts w:cs="Calibri"/>
          <w:color w:val="000000" w:themeColor="text1"/>
          <w:sz w:val="20"/>
          <w:szCs w:val="20"/>
          <w:lang w:eastAsia="en-CA"/>
        </w:rPr>
      </w:pPr>
      <w:r w:rsidRPr="005D0E20">
        <w:rPr>
          <w:rFonts w:cs="Calibri"/>
          <w:color w:val="000000" w:themeColor="text1"/>
          <w:sz w:val="20"/>
          <w:szCs w:val="20"/>
          <w:lang w:eastAsia="en-CA"/>
        </w:rPr>
        <w:t>E</w:t>
      </w:r>
      <w:r w:rsidR="00123397" w:rsidRPr="005D0E20">
        <w:rPr>
          <w:rFonts w:cs="Calibri"/>
          <w:color w:val="000000" w:themeColor="text1"/>
          <w:sz w:val="20"/>
          <w:szCs w:val="20"/>
          <w:lang w:eastAsia="en-CA"/>
        </w:rPr>
        <w:t>legant</w:t>
      </w:r>
      <w:r w:rsidRPr="005D0E20">
        <w:rPr>
          <w:rFonts w:cs="Calibri"/>
          <w:color w:val="000000" w:themeColor="text1"/>
          <w:sz w:val="20"/>
          <w:szCs w:val="20"/>
          <w:lang w:eastAsia="en-CA"/>
        </w:rPr>
        <w:t xml:space="preserve"> </w:t>
      </w:r>
      <w:r w:rsidR="00392D86">
        <w:rPr>
          <w:rFonts w:cs="Calibri"/>
          <w:color w:val="000000" w:themeColor="text1"/>
          <w:sz w:val="20"/>
          <w:szCs w:val="20"/>
          <w:lang w:eastAsia="en-CA"/>
        </w:rPr>
        <w:t xml:space="preserve">wider </w:t>
      </w:r>
      <w:r w:rsidR="00E247EE" w:rsidRPr="005D0E20">
        <w:rPr>
          <w:rFonts w:cs="Calibri"/>
          <w:color w:val="000000" w:themeColor="text1"/>
          <w:sz w:val="20"/>
          <w:szCs w:val="20"/>
          <w:lang w:eastAsia="en-CA"/>
        </w:rPr>
        <w:t xml:space="preserve">stained </w:t>
      </w:r>
      <w:r w:rsidR="000C59FC" w:rsidRPr="005D0E20">
        <w:rPr>
          <w:rFonts w:cs="Calibri"/>
          <w:color w:val="000000" w:themeColor="text1"/>
          <w:sz w:val="20"/>
          <w:szCs w:val="20"/>
          <w:lang w:eastAsia="en-CA"/>
        </w:rPr>
        <w:t>oak</w:t>
      </w:r>
      <w:r w:rsidR="00334E4C" w:rsidRPr="005D0E20">
        <w:rPr>
          <w:rFonts w:cs="Calibri"/>
          <w:color w:val="000000" w:themeColor="text1"/>
          <w:sz w:val="20"/>
          <w:szCs w:val="20"/>
          <w:lang w:eastAsia="en-CA"/>
        </w:rPr>
        <w:t xml:space="preserve"> veneer</w:t>
      </w:r>
      <w:r w:rsidR="00E247EE" w:rsidRPr="005D0E20">
        <w:rPr>
          <w:rFonts w:cs="Calibri"/>
          <w:color w:val="000000" w:themeColor="text1"/>
          <w:sz w:val="20"/>
          <w:szCs w:val="20"/>
          <w:lang w:eastAsia="en-CA"/>
        </w:rPr>
        <w:t xml:space="preserve"> stairs (main stair, with oak treads, oak </w:t>
      </w:r>
      <w:r w:rsidR="00B92978" w:rsidRPr="005D0E20">
        <w:rPr>
          <w:rFonts w:cs="Calibri"/>
          <w:color w:val="000000" w:themeColor="text1"/>
          <w:sz w:val="20"/>
          <w:szCs w:val="20"/>
          <w:lang w:eastAsia="en-CA"/>
        </w:rPr>
        <w:t>veneer</w:t>
      </w:r>
      <w:r w:rsidR="00E247EE" w:rsidRPr="005D0E20">
        <w:rPr>
          <w:rFonts w:cs="Calibri"/>
          <w:color w:val="000000" w:themeColor="text1"/>
          <w:sz w:val="20"/>
          <w:szCs w:val="20"/>
          <w:lang w:eastAsia="en-CA"/>
        </w:rPr>
        <w:t xml:space="preserve"> stringers and risers) to finished areas (as per plan) with either wrought iron</w:t>
      </w:r>
      <w:r w:rsidR="00291C80" w:rsidRPr="005D0E20">
        <w:rPr>
          <w:rFonts w:cs="Calibri"/>
          <w:color w:val="000000" w:themeColor="text1"/>
          <w:sz w:val="20"/>
          <w:szCs w:val="20"/>
          <w:lang w:eastAsia="en-CA"/>
        </w:rPr>
        <w:t xml:space="preserve"> spindles</w:t>
      </w:r>
      <w:r w:rsidR="00E247EE" w:rsidRPr="005D0E20">
        <w:rPr>
          <w:rFonts w:cs="Calibri"/>
          <w:color w:val="000000" w:themeColor="text1"/>
          <w:sz w:val="20"/>
          <w:szCs w:val="20"/>
          <w:lang w:eastAsia="en-CA"/>
        </w:rPr>
        <w:t xml:space="preserve"> or oak pickets</w:t>
      </w:r>
      <w:r w:rsidR="00291C80" w:rsidRPr="005D0E20">
        <w:rPr>
          <w:rFonts w:cs="Calibri"/>
          <w:color w:val="000000" w:themeColor="text1"/>
          <w:sz w:val="20"/>
          <w:szCs w:val="20"/>
          <w:lang w:eastAsia="en-CA"/>
        </w:rPr>
        <w:t xml:space="preserve"> (purchasers’ choice from Builder’s Standard Samples)</w:t>
      </w:r>
      <w:r w:rsidR="00E247EE" w:rsidRPr="005D0E20">
        <w:rPr>
          <w:rFonts w:cs="Calibri"/>
          <w:color w:val="000000" w:themeColor="text1"/>
          <w:sz w:val="20"/>
          <w:szCs w:val="20"/>
          <w:lang w:eastAsia="en-CA"/>
        </w:rPr>
        <w:t>.</w:t>
      </w:r>
    </w:p>
    <w:p w:rsidR="000C59FC" w:rsidRPr="005D0E20" w:rsidRDefault="00291C80" w:rsidP="00E247EE">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 xml:space="preserve">Closet organizer in Master Bedroom Walk-in closet with shelf tower (as per plan). </w:t>
      </w:r>
      <w:r w:rsidR="000C59FC" w:rsidRPr="005D0E20">
        <w:rPr>
          <w:rFonts w:cs="Calibri"/>
          <w:color w:val="000000"/>
          <w:sz w:val="20"/>
          <w:szCs w:val="20"/>
          <w:lang w:eastAsia="en-CA"/>
        </w:rPr>
        <w:t xml:space="preserve">Wire shelving installed in all </w:t>
      </w:r>
      <w:r w:rsidRPr="005D0E20">
        <w:rPr>
          <w:rFonts w:cs="Calibri"/>
          <w:color w:val="000000"/>
          <w:sz w:val="20"/>
          <w:szCs w:val="20"/>
          <w:lang w:eastAsia="en-CA"/>
        </w:rPr>
        <w:t xml:space="preserve">other </w:t>
      </w:r>
      <w:r w:rsidR="000C59FC" w:rsidRPr="005D0E20">
        <w:rPr>
          <w:rFonts w:cs="Calibri"/>
          <w:color w:val="000000"/>
          <w:sz w:val="20"/>
          <w:szCs w:val="20"/>
          <w:lang w:eastAsia="en-CA"/>
        </w:rPr>
        <w:t>closets.</w:t>
      </w:r>
    </w:p>
    <w:p w:rsidR="000C59FC" w:rsidRPr="005D0E20" w:rsidRDefault="000C59FC" w:rsidP="00E247EE">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Reinforced concrete garage floor with grade beams.</w:t>
      </w:r>
    </w:p>
    <w:p w:rsidR="000C59FC" w:rsidRPr="005D0E20" w:rsidRDefault="000C59FC" w:rsidP="00E247EE">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 xml:space="preserve">Dropped ceilings and bulkheads over kitchen cabinets and main baths (where applicable). </w:t>
      </w:r>
    </w:p>
    <w:p w:rsidR="000C59FC" w:rsidRPr="005D0E20" w:rsidRDefault="000C59FC" w:rsidP="00DD07B5">
      <w:pPr>
        <w:spacing w:before="240" w:after="60"/>
        <w:ind w:left="720"/>
        <w:outlineLvl w:val="2"/>
        <w:rPr>
          <w:rFonts w:cs="Calibri"/>
          <w:color w:val="FFFFFF" w:themeColor="background1"/>
          <w:sz w:val="20"/>
          <w:szCs w:val="20"/>
          <w:lang w:eastAsia="en-CA"/>
        </w:rPr>
      </w:pPr>
      <w:r w:rsidRPr="005D0E20">
        <w:rPr>
          <w:rFonts w:cs="Calibri"/>
          <w:color w:val="FFFFFF" w:themeColor="background1"/>
          <w:sz w:val="20"/>
          <w:szCs w:val="20"/>
          <w:highlight w:val="black"/>
          <w:lang w:eastAsia="en-CA"/>
        </w:rPr>
        <w:t>GOURMET KITCHEN FEATURES</w:t>
      </w:r>
    </w:p>
    <w:p w:rsidR="000C59FC" w:rsidRPr="005D0E20" w:rsidRDefault="000C59FC" w:rsidP="00DD07B5">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 xml:space="preserve">Luxurious granite kitchen countertops with your choice of colour </w:t>
      </w:r>
      <w:r w:rsidR="00A95BFB" w:rsidRPr="005D0E20">
        <w:rPr>
          <w:rFonts w:cs="Calibri"/>
          <w:color w:val="000000"/>
          <w:sz w:val="20"/>
          <w:szCs w:val="20"/>
          <w:lang w:eastAsia="en-CA"/>
        </w:rPr>
        <w:t xml:space="preserve">and edge profile </w:t>
      </w:r>
      <w:r w:rsidRPr="005D0E20">
        <w:rPr>
          <w:rFonts w:cs="Calibri"/>
          <w:color w:val="000000"/>
          <w:sz w:val="20"/>
          <w:szCs w:val="20"/>
          <w:lang w:eastAsia="en-CA"/>
        </w:rPr>
        <w:t xml:space="preserve">from </w:t>
      </w:r>
      <w:r w:rsidR="00291C80" w:rsidRPr="005D0E20">
        <w:rPr>
          <w:rFonts w:cs="Calibri"/>
          <w:color w:val="000000"/>
          <w:sz w:val="20"/>
          <w:szCs w:val="20"/>
          <w:lang w:eastAsia="en-CA"/>
        </w:rPr>
        <w:t>Builder’s Standard Samples</w:t>
      </w:r>
      <w:r w:rsidRPr="005D0E20">
        <w:rPr>
          <w:rFonts w:cs="Calibri"/>
          <w:color w:val="000000"/>
          <w:sz w:val="20"/>
          <w:szCs w:val="20"/>
          <w:lang w:eastAsia="en-CA"/>
        </w:rPr>
        <w:t>.</w:t>
      </w:r>
    </w:p>
    <w:p w:rsidR="000C59FC" w:rsidRPr="005D0E20" w:rsidRDefault="000C59FC" w:rsidP="00DD07B5">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 xml:space="preserve">Custom designed kitchen cabinets in a wide choice of styles from </w:t>
      </w:r>
      <w:r w:rsidR="00291C80" w:rsidRPr="005D0E20">
        <w:rPr>
          <w:rFonts w:cs="Calibri"/>
          <w:color w:val="000000"/>
          <w:sz w:val="20"/>
          <w:szCs w:val="20"/>
          <w:lang w:eastAsia="en-CA"/>
        </w:rPr>
        <w:t>Builder’s Standard Samples</w:t>
      </w:r>
      <w:r w:rsidRPr="005D0E20">
        <w:rPr>
          <w:rFonts w:cs="Calibri"/>
          <w:color w:val="000000"/>
          <w:sz w:val="20"/>
          <w:szCs w:val="20"/>
          <w:lang w:eastAsia="en-CA"/>
        </w:rPr>
        <w:t>.</w:t>
      </w:r>
    </w:p>
    <w:p w:rsidR="00291C80" w:rsidRPr="005D0E20" w:rsidRDefault="00291C80" w:rsidP="00DD07B5">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First upgrade stained maple cabinets</w:t>
      </w:r>
      <w:r w:rsidR="009D3E1F">
        <w:rPr>
          <w:rFonts w:cs="Calibri"/>
          <w:color w:val="000000"/>
          <w:sz w:val="20"/>
          <w:szCs w:val="20"/>
          <w:lang w:eastAsia="en-CA"/>
        </w:rPr>
        <w:t xml:space="preserve"> in Kitchen</w:t>
      </w:r>
      <w:r w:rsidRPr="005D0E20">
        <w:rPr>
          <w:rFonts w:cs="Calibri"/>
          <w:color w:val="000000"/>
          <w:sz w:val="20"/>
          <w:szCs w:val="20"/>
          <w:lang w:eastAsia="en-CA"/>
        </w:rPr>
        <w:t xml:space="preserve"> to include extended uppers, crown moulding, one set of pots and pans drawers, light val</w:t>
      </w:r>
      <w:r w:rsidR="00EE72DF" w:rsidRPr="005D0E20">
        <w:rPr>
          <w:rFonts w:cs="Calibri"/>
          <w:color w:val="000000"/>
          <w:sz w:val="20"/>
          <w:szCs w:val="20"/>
          <w:lang w:eastAsia="en-CA"/>
        </w:rPr>
        <w:t xml:space="preserve">ance (electrical not included) and counter depth, standard size fridge enclosure (as per standard kitchen layout). </w:t>
      </w:r>
    </w:p>
    <w:p w:rsidR="000C59FC" w:rsidRPr="005D0E20" w:rsidRDefault="000C59FC" w:rsidP="00DD07B5">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Island with base cabinets plus extended bar top (as per plan).</w:t>
      </w:r>
    </w:p>
    <w:p w:rsidR="000C59FC" w:rsidRPr="005D0E20" w:rsidRDefault="000C59FC" w:rsidP="00DD07B5">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Stainless steel undermount sink with single lever</w:t>
      </w:r>
      <w:r w:rsidR="00EE72DF" w:rsidRPr="005D0E20">
        <w:rPr>
          <w:rFonts w:cs="Calibri"/>
          <w:color w:val="000000"/>
          <w:sz w:val="20"/>
          <w:szCs w:val="20"/>
          <w:lang w:eastAsia="en-CA"/>
        </w:rPr>
        <w:t xml:space="preserve"> </w:t>
      </w:r>
      <w:proofErr w:type="spellStart"/>
      <w:r w:rsidR="00EE72DF" w:rsidRPr="005D0E20">
        <w:rPr>
          <w:rFonts w:cs="Calibri"/>
          <w:color w:val="000000"/>
          <w:sz w:val="20"/>
          <w:szCs w:val="20"/>
          <w:lang w:eastAsia="en-CA"/>
        </w:rPr>
        <w:t>Grohe</w:t>
      </w:r>
      <w:proofErr w:type="spellEnd"/>
      <w:r w:rsidRPr="005D0E20">
        <w:rPr>
          <w:rFonts w:cs="Calibri"/>
          <w:color w:val="000000"/>
          <w:sz w:val="20"/>
          <w:szCs w:val="20"/>
          <w:lang w:eastAsia="en-CA"/>
        </w:rPr>
        <w:t xml:space="preserve"> faucet.</w:t>
      </w:r>
    </w:p>
    <w:p w:rsidR="003E1103" w:rsidRPr="005D0E20" w:rsidRDefault="003E1103" w:rsidP="00DD07B5">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Stunning 3x6 subway tile or glass/marble mosaic</w:t>
      </w:r>
      <w:r w:rsidR="00A95BFB" w:rsidRPr="005D0E20">
        <w:rPr>
          <w:rFonts w:cs="Calibri"/>
          <w:color w:val="000000"/>
          <w:sz w:val="20"/>
          <w:szCs w:val="20"/>
          <w:lang w:eastAsia="en-CA"/>
        </w:rPr>
        <w:t xml:space="preserve"> tile backsplash from</w:t>
      </w:r>
      <w:r w:rsidRPr="005D0E20">
        <w:rPr>
          <w:rFonts w:cs="Calibri"/>
          <w:color w:val="000000"/>
          <w:sz w:val="20"/>
          <w:szCs w:val="20"/>
          <w:lang w:eastAsia="en-CA"/>
        </w:rPr>
        <w:t xml:space="preserve"> counter height to bottom of upper cabinet.</w:t>
      </w:r>
    </w:p>
    <w:p w:rsidR="000C59FC" w:rsidRPr="005D0E20" w:rsidRDefault="000C59FC" w:rsidP="00DD07B5">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Convenient split electrical outlets at counter level for small appliances.</w:t>
      </w:r>
    </w:p>
    <w:p w:rsidR="000C59FC" w:rsidRPr="005D0E20" w:rsidRDefault="00B92978" w:rsidP="00DD07B5">
      <w:pPr>
        <w:numPr>
          <w:ilvl w:val="0"/>
          <w:numId w:val="1"/>
        </w:numPr>
        <w:spacing w:before="100" w:beforeAutospacing="1" w:after="100" w:afterAutospacing="1"/>
        <w:rPr>
          <w:rFonts w:cs="Calibri"/>
          <w:color w:val="000000" w:themeColor="text1"/>
          <w:sz w:val="20"/>
          <w:szCs w:val="20"/>
          <w:lang w:eastAsia="en-CA"/>
        </w:rPr>
      </w:pPr>
      <w:r w:rsidRPr="005D0E20">
        <w:rPr>
          <w:rFonts w:cs="Calibri"/>
          <w:color w:val="000000" w:themeColor="text1"/>
          <w:sz w:val="20"/>
          <w:szCs w:val="20"/>
          <w:lang w:eastAsia="en-CA"/>
        </w:rPr>
        <w:t xml:space="preserve">Upgraded </w:t>
      </w:r>
      <w:r w:rsidR="00147986" w:rsidRPr="005D0E20">
        <w:rPr>
          <w:rFonts w:cs="Calibri"/>
          <w:color w:val="000000" w:themeColor="text1"/>
          <w:sz w:val="20"/>
          <w:szCs w:val="20"/>
          <w:lang w:eastAsia="en-CA"/>
        </w:rPr>
        <w:t xml:space="preserve">Chimney style </w:t>
      </w:r>
      <w:r w:rsidRPr="005D0E20">
        <w:rPr>
          <w:rFonts w:cs="Calibri"/>
          <w:color w:val="000000" w:themeColor="text1"/>
          <w:sz w:val="20"/>
          <w:szCs w:val="20"/>
          <w:lang w:eastAsia="en-CA"/>
        </w:rPr>
        <w:t xml:space="preserve">Stainless Steel </w:t>
      </w:r>
      <w:r w:rsidR="00AF7403" w:rsidRPr="005D0E20">
        <w:rPr>
          <w:rFonts w:cs="Calibri"/>
          <w:color w:val="000000" w:themeColor="text1"/>
          <w:sz w:val="20"/>
          <w:szCs w:val="20"/>
          <w:lang w:eastAsia="en-CA"/>
        </w:rPr>
        <w:t xml:space="preserve">hood and </w:t>
      </w:r>
      <w:r w:rsidRPr="005D0E20">
        <w:rPr>
          <w:rFonts w:cs="Calibri"/>
          <w:color w:val="000000" w:themeColor="text1"/>
          <w:sz w:val="20"/>
          <w:szCs w:val="20"/>
          <w:lang w:eastAsia="en-CA"/>
        </w:rPr>
        <w:t xml:space="preserve">exhaust </w:t>
      </w:r>
      <w:r w:rsidR="000C59FC" w:rsidRPr="005D0E20">
        <w:rPr>
          <w:rFonts w:cs="Calibri"/>
          <w:color w:val="000000" w:themeColor="text1"/>
          <w:sz w:val="20"/>
          <w:szCs w:val="20"/>
          <w:lang w:eastAsia="en-CA"/>
        </w:rPr>
        <w:t>fan with venting to outside over stove area.</w:t>
      </w:r>
    </w:p>
    <w:p w:rsidR="00B13689" w:rsidRPr="005D0E20" w:rsidRDefault="000C59FC" w:rsidP="00AF7403">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Heavy-duty wiring and outlet for stove and electrical outlet for refrigerator.</w:t>
      </w:r>
    </w:p>
    <w:p w:rsidR="000C59FC" w:rsidRPr="005D0E20" w:rsidRDefault="000C59FC" w:rsidP="00DD07B5">
      <w:pPr>
        <w:spacing w:before="240" w:after="60"/>
        <w:ind w:left="720"/>
        <w:outlineLvl w:val="2"/>
        <w:rPr>
          <w:rFonts w:cs="Calibri"/>
          <w:color w:val="FFFFFF" w:themeColor="background1"/>
          <w:sz w:val="20"/>
          <w:szCs w:val="20"/>
          <w:lang w:eastAsia="en-CA"/>
        </w:rPr>
      </w:pPr>
      <w:r w:rsidRPr="005D0E20">
        <w:rPr>
          <w:rFonts w:cs="Calibri"/>
          <w:color w:val="FFFFFF" w:themeColor="background1"/>
          <w:sz w:val="20"/>
          <w:szCs w:val="20"/>
          <w:highlight w:val="black"/>
          <w:lang w:eastAsia="en-CA"/>
        </w:rPr>
        <w:t>LUXURIOUS BATHROOM FINISHES</w:t>
      </w:r>
    </w:p>
    <w:p w:rsidR="000C59FC" w:rsidRPr="005D0E20" w:rsidRDefault="003E1103" w:rsidP="00DD07B5">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 xml:space="preserve">Master </w:t>
      </w:r>
      <w:proofErr w:type="gramStart"/>
      <w:r w:rsidRPr="005D0E20">
        <w:rPr>
          <w:rFonts w:cs="Calibri"/>
          <w:color w:val="000000"/>
          <w:sz w:val="20"/>
          <w:szCs w:val="20"/>
          <w:lang w:eastAsia="en-CA"/>
        </w:rPr>
        <w:t>ensuite</w:t>
      </w:r>
      <w:proofErr w:type="gramEnd"/>
      <w:r w:rsidRPr="005D0E20">
        <w:rPr>
          <w:rFonts w:cs="Calibri"/>
          <w:color w:val="000000"/>
          <w:sz w:val="20"/>
          <w:szCs w:val="20"/>
          <w:lang w:eastAsia="en-CA"/>
        </w:rPr>
        <w:t xml:space="preserve"> bathrooms to feature upgraded 12x24 or </w:t>
      </w:r>
      <w:r w:rsidR="00D975F8">
        <w:rPr>
          <w:rFonts w:cs="Calibri"/>
          <w:color w:val="000000"/>
          <w:sz w:val="20"/>
          <w:szCs w:val="20"/>
          <w:lang w:eastAsia="en-CA"/>
        </w:rPr>
        <w:t>16x16 porcelain tiles to floor and</w:t>
      </w:r>
      <w:r w:rsidRPr="005D0E20">
        <w:rPr>
          <w:rFonts w:cs="Calibri"/>
          <w:color w:val="000000"/>
          <w:sz w:val="20"/>
          <w:szCs w:val="20"/>
          <w:lang w:eastAsia="en-CA"/>
        </w:rPr>
        <w:t xml:space="preserve"> shower enclosures (including ceilings)</w:t>
      </w:r>
      <w:r w:rsidR="000C59FC" w:rsidRPr="005D0E20">
        <w:rPr>
          <w:rFonts w:cs="Calibri"/>
          <w:color w:val="000000"/>
          <w:sz w:val="20"/>
          <w:szCs w:val="20"/>
          <w:lang w:eastAsia="en-CA"/>
        </w:rPr>
        <w:t xml:space="preserve"> </w:t>
      </w:r>
      <w:r w:rsidR="000F240D" w:rsidRPr="005D0E20">
        <w:rPr>
          <w:rFonts w:cs="Calibri"/>
          <w:color w:val="000000"/>
          <w:sz w:val="20"/>
          <w:szCs w:val="20"/>
          <w:lang w:eastAsia="en-CA"/>
        </w:rPr>
        <w:t>(wh</w:t>
      </w:r>
      <w:r w:rsidR="000C59FC" w:rsidRPr="005D0E20">
        <w:rPr>
          <w:rFonts w:cs="Calibri"/>
          <w:color w:val="000000"/>
          <w:sz w:val="20"/>
          <w:szCs w:val="20"/>
          <w:lang w:eastAsia="en-CA"/>
        </w:rPr>
        <w:t>ere applicable).</w:t>
      </w:r>
      <w:r w:rsidRPr="005D0E20">
        <w:rPr>
          <w:rFonts w:cs="Calibri"/>
          <w:color w:val="000000"/>
          <w:sz w:val="20"/>
          <w:szCs w:val="20"/>
          <w:lang w:eastAsia="en-CA"/>
        </w:rPr>
        <w:t xml:space="preserve"> Cement base </w:t>
      </w:r>
      <w:r w:rsidRPr="005D0E20">
        <w:rPr>
          <w:rFonts w:cs="Calibri"/>
          <w:sz w:val="20"/>
          <w:szCs w:val="20"/>
          <w:lang w:eastAsia="en-CA"/>
        </w:rPr>
        <w:t xml:space="preserve">and 2x2 </w:t>
      </w:r>
      <w:r w:rsidR="00FF2A04" w:rsidRPr="005D0E20">
        <w:rPr>
          <w:rFonts w:cs="Calibri"/>
          <w:sz w:val="20"/>
          <w:szCs w:val="20"/>
          <w:lang w:eastAsia="en-CA"/>
        </w:rPr>
        <w:t xml:space="preserve">mosaic tile in </w:t>
      </w:r>
      <w:r w:rsidRPr="005D0E20">
        <w:rPr>
          <w:rFonts w:cs="Calibri"/>
          <w:sz w:val="20"/>
          <w:szCs w:val="20"/>
          <w:lang w:eastAsia="en-CA"/>
        </w:rPr>
        <w:t>white or bone</w:t>
      </w:r>
      <w:r w:rsidRPr="005D0E20">
        <w:rPr>
          <w:rFonts w:cs="Calibri"/>
          <w:color w:val="000000"/>
          <w:sz w:val="20"/>
          <w:szCs w:val="20"/>
          <w:lang w:eastAsia="en-CA"/>
        </w:rPr>
        <w:t xml:space="preserve"> to shower floor. </w:t>
      </w:r>
    </w:p>
    <w:p w:rsidR="003E1103" w:rsidRPr="005D0E20" w:rsidRDefault="003E1103" w:rsidP="00DD07B5">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Master Ensuite shower seats (Bianco Carrara or Perlato Royal) (as per plan).</w:t>
      </w:r>
    </w:p>
    <w:p w:rsidR="003E1103" w:rsidRPr="005D0E20" w:rsidRDefault="003E1103" w:rsidP="00DD07B5">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All other bathrooms to feature 12x12 or 13x13 ceramic tiles to floors</w:t>
      </w:r>
      <w:r w:rsidR="003775D6" w:rsidRPr="005D0E20">
        <w:rPr>
          <w:rFonts w:cs="Calibri"/>
          <w:color w:val="000000"/>
          <w:sz w:val="20"/>
          <w:szCs w:val="20"/>
          <w:lang w:eastAsia="en-CA"/>
        </w:rPr>
        <w:t xml:space="preserve"> </w:t>
      </w:r>
      <w:r w:rsidRPr="005D0E20">
        <w:rPr>
          <w:rFonts w:cs="Calibri"/>
          <w:color w:val="000000"/>
          <w:sz w:val="20"/>
          <w:szCs w:val="20"/>
          <w:lang w:eastAsia="en-CA"/>
        </w:rPr>
        <w:t xml:space="preserve">with 8x10 ceramic wall tile </w:t>
      </w:r>
      <w:r w:rsidR="00D975F8">
        <w:rPr>
          <w:rFonts w:cs="Calibri"/>
          <w:color w:val="000000"/>
          <w:sz w:val="20"/>
          <w:szCs w:val="20"/>
          <w:lang w:eastAsia="en-CA"/>
        </w:rPr>
        <w:t>to tub enclosures (excluding</w:t>
      </w:r>
      <w:r w:rsidRPr="005D0E20">
        <w:rPr>
          <w:rFonts w:cs="Calibri"/>
          <w:color w:val="000000"/>
          <w:sz w:val="20"/>
          <w:szCs w:val="20"/>
          <w:lang w:eastAsia="en-CA"/>
        </w:rPr>
        <w:t xml:space="preserve"> ceilings) or to shower enclosures (including ceilings). Cement </w:t>
      </w:r>
      <w:r w:rsidRPr="005D0E20">
        <w:rPr>
          <w:rFonts w:cs="Calibri"/>
          <w:sz w:val="20"/>
          <w:szCs w:val="20"/>
          <w:lang w:eastAsia="en-CA"/>
        </w:rPr>
        <w:t>base and 2x2 white or bone mosaic</w:t>
      </w:r>
      <w:r w:rsidRPr="005D0E20">
        <w:rPr>
          <w:rFonts w:cs="Calibri"/>
          <w:color w:val="000000"/>
          <w:sz w:val="20"/>
          <w:szCs w:val="20"/>
          <w:lang w:eastAsia="en-CA"/>
        </w:rPr>
        <w:t xml:space="preserve"> to shower floor.</w:t>
      </w:r>
    </w:p>
    <w:p w:rsidR="00B92978" w:rsidRPr="005D0E20" w:rsidRDefault="00B92978" w:rsidP="00DD07B5">
      <w:pPr>
        <w:numPr>
          <w:ilvl w:val="0"/>
          <w:numId w:val="1"/>
        </w:numPr>
        <w:spacing w:before="100" w:beforeAutospacing="1" w:after="100" w:afterAutospacing="1"/>
        <w:rPr>
          <w:rFonts w:cs="Calibri"/>
          <w:sz w:val="20"/>
          <w:szCs w:val="20"/>
          <w:lang w:eastAsia="en-CA"/>
        </w:rPr>
      </w:pPr>
      <w:r w:rsidRPr="005D0E20">
        <w:rPr>
          <w:rFonts w:cs="Calibri"/>
          <w:sz w:val="20"/>
          <w:szCs w:val="20"/>
          <w:lang w:eastAsia="en-CA"/>
        </w:rPr>
        <w:t xml:space="preserve">Stunning freestanding soaker bath tub in </w:t>
      </w:r>
      <w:r w:rsidR="00034779" w:rsidRPr="005D0E20">
        <w:rPr>
          <w:rFonts w:cs="Calibri"/>
          <w:sz w:val="20"/>
          <w:szCs w:val="20"/>
          <w:lang w:eastAsia="en-CA"/>
        </w:rPr>
        <w:t>Master E</w:t>
      </w:r>
      <w:r w:rsidRPr="005D0E20">
        <w:rPr>
          <w:rFonts w:cs="Calibri"/>
          <w:sz w:val="20"/>
          <w:szCs w:val="20"/>
          <w:lang w:eastAsia="en-CA"/>
        </w:rPr>
        <w:t>nsuite bathroom</w:t>
      </w:r>
      <w:r w:rsidR="00034779" w:rsidRPr="005D0E20">
        <w:rPr>
          <w:rFonts w:cs="Calibri"/>
          <w:sz w:val="20"/>
          <w:szCs w:val="20"/>
          <w:lang w:eastAsia="en-CA"/>
        </w:rPr>
        <w:t xml:space="preserve"> (as per plan)</w:t>
      </w:r>
      <w:r w:rsidRPr="005D0E20">
        <w:rPr>
          <w:rFonts w:cs="Calibri"/>
          <w:sz w:val="20"/>
          <w:szCs w:val="20"/>
          <w:lang w:eastAsia="en-CA"/>
        </w:rPr>
        <w:t>.</w:t>
      </w:r>
    </w:p>
    <w:p w:rsidR="00067649" w:rsidRPr="005D0E20" w:rsidRDefault="00067649" w:rsidP="00DD07B5">
      <w:pPr>
        <w:numPr>
          <w:ilvl w:val="0"/>
          <w:numId w:val="1"/>
        </w:numPr>
        <w:spacing w:before="100" w:beforeAutospacing="1" w:after="100" w:afterAutospacing="1"/>
        <w:rPr>
          <w:rFonts w:cs="Calibri"/>
          <w:sz w:val="20"/>
          <w:szCs w:val="20"/>
          <w:lang w:eastAsia="en-CA"/>
        </w:rPr>
      </w:pPr>
      <w:proofErr w:type="spellStart"/>
      <w:r w:rsidRPr="005D0E20">
        <w:rPr>
          <w:rFonts w:cs="Calibri"/>
          <w:sz w:val="20"/>
          <w:szCs w:val="20"/>
          <w:lang w:eastAsia="en-CA"/>
        </w:rPr>
        <w:lastRenderedPageBreak/>
        <w:t>Grohe</w:t>
      </w:r>
      <w:proofErr w:type="spellEnd"/>
      <w:r w:rsidRPr="005D0E20">
        <w:rPr>
          <w:rFonts w:cs="Calibri"/>
          <w:sz w:val="20"/>
          <w:szCs w:val="20"/>
          <w:lang w:eastAsia="en-CA"/>
        </w:rPr>
        <w:t xml:space="preserve"> </w:t>
      </w:r>
      <w:r w:rsidR="003E1103" w:rsidRPr="005D0E20">
        <w:rPr>
          <w:rFonts w:cs="Calibri"/>
          <w:sz w:val="20"/>
          <w:szCs w:val="20"/>
          <w:lang w:eastAsia="en-CA"/>
        </w:rPr>
        <w:t xml:space="preserve">German engineered </w:t>
      </w:r>
      <w:r w:rsidRPr="005D0E20">
        <w:rPr>
          <w:rFonts w:cs="Calibri"/>
          <w:sz w:val="20"/>
          <w:szCs w:val="20"/>
          <w:lang w:eastAsia="en-CA"/>
        </w:rPr>
        <w:t>faucets throughout.</w:t>
      </w:r>
    </w:p>
    <w:p w:rsidR="00034779" w:rsidRPr="005D0E20" w:rsidRDefault="00034779" w:rsidP="00DD07B5">
      <w:pPr>
        <w:numPr>
          <w:ilvl w:val="0"/>
          <w:numId w:val="1"/>
        </w:numPr>
        <w:spacing w:before="100" w:beforeAutospacing="1" w:after="100" w:afterAutospacing="1"/>
        <w:rPr>
          <w:rFonts w:cs="Calibri"/>
          <w:sz w:val="20"/>
          <w:szCs w:val="20"/>
          <w:lang w:eastAsia="en-CA"/>
        </w:rPr>
      </w:pPr>
      <w:r w:rsidRPr="005D0E20">
        <w:rPr>
          <w:rFonts w:cs="Calibri"/>
          <w:sz w:val="20"/>
          <w:szCs w:val="20"/>
          <w:lang w:eastAsia="en-CA"/>
        </w:rPr>
        <w:t xml:space="preserve">Master Ensuite Spa Package to include: </w:t>
      </w:r>
      <w:r w:rsidR="00067649" w:rsidRPr="005D0E20">
        <w:rPr>
          <w:rFonts w:cs="Calibri"/>
          <w:sz w:val="20"/>
          <w:szCs w:val="20"/>
          <w:lang w:eastAsia="en-CA"/>
        </w:rPr>
        <w:t>rain shower head with hand held on slide bar, marble countertop with rectangular undermount sink and 10 MM frameless glass shower (as per plan). (Some frameless glass showers to be frosted as per applicable plans).</w:t>
      </w:r>
    </w:p>
    <w:p w:rsidR="000C59FC" w:rsidRPr="005D0E20" w:rsidRDefault="00067649" w:rsidP="00DD07B5">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Striking Powder Room base cabinet with marble top, rectangular vessel sink and single lever faucet</w:t>
      </w:r>
      <w:r w:rsidR="000C59FC" w:rsidRPr="005D0E20">
        <w:rPr>
          <w:rFonts w:cs="Calibri"/>
          <w:color w:val="000000"/>
          <w:sz w:val="20"/>
          <w:szCs w:val="20"/>
          <w:lang w:eastAsia="en-CA"/>
        </w:rPr>
        <w:t xml:space="preserve"> (as per plan).</w:t>
      </w:r>
    </w:p>
    <w:p w:rsidR="000C59FC" w:rsidRPr="005D0E20" w:rsidRDefault="00A95BFB" w:rsidP="00DD07B5">
      <w:pPr>
        <w:numPr>
          <w:ilvl w:val="0"/>
          <w:numId w:val="1"/>
        </w:numPr>
        <w:spacing w:before="100" w:beforeAutospacing="1" w:after="100" w:afterAutospacing="1"/>
        <w:rPr>
          <w:rFonts w:cs="Calibri"/>
          <w:sz w:val="20"/>
          <w:szCs w:val="20"/>
          <w:lang w:eastAsia="en-CA"/>
        </w:rPr>
      </w:pPr>
      <w:r w:rsidRPr="005D0E20">
        <w:rPr>
          <w:rFonts w:cs="Calibri"/>
          <w:sz w:val="20"/>
          <w:szCs w:val="20"/>
          <w:lang w:eastAsia="en-CA"/>
        </w:rPr>
        <w:t xml:space="preserve">Upgraded </w:t>
      </w:r>
      <w:proofErr w:type="spellStart"/>
      <w:r w:rsidRPr="005D0E20">
        <w:rPr>
          <w:rFonts w:cs="Calibri"/>
          <w:sz w:val="20"/>
          <w:szCs w:val="20"/>
          <w:lang w:eastAsia="en-CA"/>
        </w:rPr>
        <w:t>Grohe</w:t>
      </w:r>
      <w:proofErr w:type="spellEnd"/>
      <w:r w:rsidRPr="005D0E20">
        <w:rPr>
          <w:rFonts w:cs="Calibri"/>
          <w:sz w:val="20"/>
          <w:szCs w:val="20"/>
          <w:lang w:eastAsia="en-CA"/>
        </w:rPr>
        <w:t xml:space="preserve"> </w:t>
      </w:r>
      <w:r w:rsidR="00067649" w:rsidRPr="005D0E20">
        <w:rPr>
          <w:rFonts w:cs="Calibri"/>
          <w:sz w:val="20"/>
          <w:szCs w:val="20"/>
          <w:lang w:eastAsia="en-CA"/>
        </w:rPr>
        <w:t>C</w:t>
      </w:r>
      <w:r w:rsidR="000F29E8" w:rsidRPr="005D0E20">
        <w:rPr>
          <w:rFonts w:cs="Calibri"/>
          <w:sz w:val="20"/>
          <w:szCs w:val="20"/>
          <w:lang w:eastAsia="en-CA"/>
        </w:rPr>
        <w:t>hrome</w:t>
      </w:r>
      <w:r w:rsidR="000C59FC" w:rsidRPr="005D0E20">
        <w:rPr>
          <w:rFonts w:cs="Calibri"/>
          <w:sz w:val="20"/>
          <w:szCs w:val="20"/>
          <w:lang w:eastAsia="en-CA"/>
        </w:rPr>
        <w:t xml:space="preserve"> accessories in all bathrooms and washrooms.</w:t>
      </w:r>
    </w:p>
    <w:p w:rsidR="000C59FC" w:rsidRPr="005D0E20" w:rsidRDefault="000C59FC" w:rsidP="00DD07B5">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Mirrors included in all bathrooms and powder room.</w:t>
      </w:r>
    </w:p>
    <w:p w:rsidR="000C59FC" w:rsidRPr="005D0E20" w:rsidRDefault="000C59FC" w:rsidP="00DD07B5">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Cement "Wonderboard" (36" high) on shower enclosure wall(s).</w:t>
      </w:r>
    </w:p>
    <w:p w:rsidR="000C59FC" w:rsidRPr="005D0E20" w:rsidRDefault="000C59FC" w:rsidP="00DD07B5">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White ceramic plumbing fixtures.</w:t>
      </w:r>
    </w:p>
    <w:p w:rsidR="000C59FC" w:rsidRPr="005D0E20" w:rsidRDefault="000C59FC" w:rsidP="00DD07B5">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 xml:space="preserve">Post formed </w:t>
      </w:r>
      <w:proofErr w:type="spellStart"/>
      <w:r w:rsidRPr="005D0E20">
        <w:rPr>
          <w:rFonts w:cs="Calibri"/>
          <w:color w:val="000000"/>
          <w:sz w:val="20"/>
          <w:szCs w:val="20"/>
          <w:lang w:eastAsia="en-CA"/>
        </w:rPr>
        <w:t>arborite</w:t>
      </w:r>
      <w:proofErr w:type="spellEnd"/>
      <w:r w:rsidRPr="005D0E20">
        <w:rPr>
          <w:rFonts w:cs="Calibri"/>
          <w:color w:val="000000"/>
          <w:sz w:val="20"/>
          <w:szCs w:val="20"/>
          <w:lang w:eastAsia="en-CA"/>
        </w:rPr>
        <w:t xml:space="preserve"> or </w:t>
      </w:r>
      <w:proofErr w:type="spellStart"/>
      <w:proofErr w:type="gramStart"/>
      <w:r w:rsidRPr="005D0E20">
        <w:rPr>
          <w:rFonts w:cs="Calibri"/>
          <w:color w:val="000000"/>
          <w:sz w:val="20"/>
          <w:szCs w:val="20"/>
          <w:lang w:eastAsia="en-CA"/>
        </w:rPr>
        <w:t>formica</w:t>
      </w:r>
      <w:proofErr w:type="spellEnd"/>
      <w:proofErr w:type="gramEnd"/>
      <w:r w:rsidRPr="005D0E20">
        <w:rPr>
          <w:rFonts w:cs="Calibri"/>
          <w:color w:val="000000"/>
          <w:sz w:val="20"/>
          <w:szCs w:val="20"/>
          <w:lang w:eastAsia="en-CA"/>
        </w:rPr>
        <w:t xml:space="preserve"> counter tops</w:t>
      </w:r>
      <w:r w:rsidR="00067649" w:rsidRPr="005D0E20">
        <w:rPr>
          <w:rFonts w:cs="Calibri"/>
          <w:color w:val="000000"/>
          <w:sz w:val="20"/>
          <w:szCs w:val="20"/>
          <w:lang w:eastAsia="en-CA"/>
        </w:rPr>
        <w:t xml:space="preserve"> (as per plan, except where noted above)</w:t>
      </w:r>
      <w:r w:rsidRPr="005D0E20">
        <w:rPr>
          <w:rFonts w:cs="Calibri"/>
          <w:color w:val="000000"/>
          <w:sz w:val="20"/>
          <w:szCs w:val="20"/>
          <w:lang w:eastAsia="en-CA"/>
        </w:rPr>
        <w:t>.</w:t>
      </w:r>
    </w:p>
    <w:p w:rsidR="000C59FC" w:rsidRPr="005D0E20" w:rsidRDefault="000C59FC" w:rsidP="00DD07B5">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 xml:space="preserve">Energy Star exhaust fans in all bathrooms. </w:t>
      </w:r>
    </w:p>
    <w:p w:rsidR="000C59FC" w:rsidRPr="005D0E20" w:rsidRDefault="000C59FC" w:rsidP="00DD07B5">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 xml:space="preserve">Choice of quality bathroom cabinets from </w:t>
      </w:r>
      <w:r w:rsidR="0094152A" w:rsidRPr="005D0E20">
        <w:rPr>
          <w:rFonts w:cs="Calibri"/>
          <w:color w:val="000000"/>
          <w:sz w:val="20"/>
          <w:szCs w:val="20"/>
          <w:lang w:eastAsia="en-CA"/>
        </w:rPr>
        <w:t>Builder’s Standard Samples.</w:t>
      </w:r>
    </w:p>
    <w:p w:rsidR="000C59FC" w:rsidRPr="005D0E20" w:rsidRDefault="000C59FC" w:rsidP="00DD07B5">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Privacy locks on all bathroom doors.</w:t>
      </w:r>
    </w:p>
    <w:p w:rsidR="000C59FC" w:rsidRPr="005D0E20" w:rsidRDefault="000C59FC" w:rsidP="00DD07B5">
      <w:pPr>
        <w:spacing w:before="240" w:after="60"/>
        <w:ind w:left="720"/>
        <w:outlineLvl w:val="2"/>
        <w:rPr>
          <w:rFonts w:cs="Calibri"/>
          <w:color w:val="FFFFFF" w:themeColor="background1"/>
          <w:sz w:val="20"/>
          <w:szCs w:val="20"/>
          <w:lang w:eastAsia="en-CA"/>
        </w:rPr>
      </w:pPr>
      <w:r w:rsidRPr="005D0E20">
        <w:rPr>
          <w:rFonts w:cs="Calibri"/>
          <w:color w:val="FFFFFF" w:themeColor="background1"/>
          <w:sz w:val="20"/>
          <w:szCs w:val="20"/>
          <w:highlight w:val="black"/>
          <w:lang w:eastAsia="en-CA"/>
        </w:rPr>
        <w:t>LAUNDRY ROOM ACCENTS</w:t>
      </w:r>
    </w:p>
    <w:p w:rsidR="000C59FC" w:rsidRPr="005D0E20" w:rsidRDefault="000C59FC" w:rsidP="00DD07B5">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Convenient fiberglass laundry tub with separate drain and base cabinets (as per plan).</w:t>
      </w:r>
    </w:p>
    <w:p w:rsidR="000C59FC" w:rsidRPr="005D0E20" w:rsidRDefault="000C59FC" w:rsidP="00DD07B5">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Hot and cold laundry taps for washer with heavy duty wiring for dryer.</w:t>
      </w:r>
    </w:p>
    <w:p w:rsidR="000C59FC" w:rsidRPr="005D0E20" w:rsidRDefault="000C59FC" w:rsidP="00DD07B5">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Outside venting for dryer.</w:t>
      </w:r>
    </w:p>
    <w:p w:rsidR="000C59FC" w:rsidRPr="005D0E20" w:rsidRDefault="000C59FC" w:rsidP="00DD07B5">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Laundry room floors may be sunken to accommodate entry door(s) in laundry (if required).</w:t>
      </w:r>
    </w:p>
    <w:p w:rsidR="000C59FC" w:rsidRPr="005D0E20" w:rsidRDefault="000C59FC" w:rsidP="00DD07B5">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Upper laundry cabinets in white as per applicable plan.</w:t>
      </w:r>
    </w:p>
    <w:p w:rsidR="000C59FC" w:rsidRPr="005D0E20" w:rsidRDefault="000C59FC" w:rsidP="00DD07B5">
      <w:pPr>
        <w:spacing w:before="240" w:after="60"/>
        <w:ind w:left="720"/>
        <w:outlineLvl w:val="2"/>
        <w:rPr>
          <w:rFonts w:cs="Calibri"/>
          <w:color w:val="FFFFFF" w:themeColor="background1"/>
          <w:sz w:val="20"/>
          <w:szCs w:val="20"/>
          <w:lang w:eastAsia="en-CA"/>
        </w:rPr>
      </w:pPr>
      <w:r w:rsidRPr="005D0E20">
        <w:rPr>
          <w:rFonts w:cs="Calibri"/>
          <w:color w:val="FFFFFF" w:themeColor="background1"/>
          <w:sz w:val="20"/>
          <w:szCs w:val="20"/>
          <w:highlight w:val="black"/>
          <w:lang w:eastAsia="en-CA"/>
        </w:rPr>
        <w:t>EXQUISITE FLOORING FINISHES</w:t>
      </w:r>
    </w:p>
    <w:p w:rsidR="003E1103" w:rsidRPr="005D0E20" w:rsidRDefault="003E1103" w:rsidP="00DD07B5">
      <w:pPr>
        <w:numPr>
          <w:ilvl w:val="0"/>
          <w:numId w:val="1"/>
        </w:numPr>
        <w:spacing w:before="100" w:beforeAutospacing="1" w:after="100" w:afterAutospacing="1"/>
        <w:rPr>
          <w:rFonts w:cs="Calibri"/>
          <w:sz w:val="20"/>
          <w:szCs w:val="20"/>
          <w:lang w:eastAsia="en-CA"/>
        </w:rPr>
      </w:pPr>
      <w:r w:rsidRPr="005D0E20">
        <w:rPr>
          <w:rFonts w:cs="Calibri"/>
          <w:sz w:val="20"/>
          <w:szCs w:val="20"/>
          <w:lang w:eastAsia="en-CA"/>
        </w:rPr>
        <w:t>Upgraded 12x24 or 16x16 porcelain tiles to foyers, powder rooms, kitchen/breakfast areas and open to below basement foyers (as per plan).</w:t>
      </w:r>
    </w:p>
    <w:p w:rsidR="003E1103" w:rsidRPr="005D0E20" w:rsidRDefault="003E1103" w:rsidP="00DD07B5">
      <w:pPr>
        <w:numPr>
          <w:ilvl w:val="0"/>
          <w:numId w:val="1"/>
        </w:numPr>
        <w:spacing w:before="100" w:beforeAutospacing="1" w:after="100" w:afterAutospacing="1"/>
        <w:rPr>
          <w:rFonts w:cs="Calibri"/>
          <w:sz w:val="20"/>
          <w:szCs w:val="20"/>
          <w:lang w:eastAsia="en-CA"/>
        </w:rPr>
      </w:pPr>
      <w:r w:rsidRPr="005D0E20">
        <w:rPr>
          <w:rFonts w:cs="Calibri"/>
          <w:sz w:val="20"/>
          <w:szCs w:val="20"/>
          <w:lang w:eastAsia="en-CA"/>
        </w:rPr>
        <w:t>12x12 or 13x13 ceramic tiles to laundry and mud rooms (as per plan).</w:t>
      </w:r>
    </w:p>
    <w:p w:rsidR="000C59FC" w:rsidRPr="005D0E20" w:rsidRDefault="000C59FC" w:rsidP="00DD07B5">
      <w:pPr>
        <w:numPr>
          <w:ilvl w:val="0"/>
          <w:numId w:val="1"/>
        </w:numPr>
        <w:spacing w:before="100" w:beforeAutospacing="1" w:after="100" w:afterAutospacing="1"/>
        <w:rPr>
          <w:rFonts w:cs="Calibri"/>
          <w:sz w:val="20"/>
          <w:szCs w:val="20"/>
          <w:lang w:eastAsia="en-CA"/>
        </w:rPr>
      </w:pPr>
      <w:r w:rsidRPr="005D0E20">
        <w:rPr>
          <w:rFonts w:cs="Calibri"/>
          <w:sz w:val="20"/>
          <w:szCs w:val="20"/>
          <w:lang w:eastAsia="en-CA"/>
        </w:rPr>
        <w:t xml:space="preserve">3 ¼" x ¾" </w:t>
      </w:r>
      <w:r w:rsidR="003775D6" w:rsidRPr="005D0E20">
        <w:rPr>
          <w:rFonts w:cs="Calibri"/>
          <w:sz w:val="20"/>
          <w:szCs w:val="20"/>
          <w:lang w:eastAsia="en-CA"/>
        </w:rPr>
        <w:t xml:space="preserve">pre-finished </w:t>
      </w:r>
      <w:r w:rsidR="0094152A" w:rsidRPr="005D0E20">
        <w:rPr>
          <w:rFonts w:cs="Calibri"/>
          <w:sz w:val="20"/>
          <w:szCs w:val="20"/>
          <w:lang w:eastAsia="en-CA"/>
        </w:rPr>
        <w:t xml:space="preserve">engineered </w:t>
      </w:r>
      <w:r w:rsidRPr="005D0E20">
        <w:rPr>
          <w:rFonts w:cs="Calibri"/>
          <w:sz w:val="20"/>
          <w:szCs w:val="20"/>
          <w:lang w:eastAsia="en-CA"/>
        </w:rPr>
        <w:t xml:space="preserve">hardwood </w:t>
      </w:r>
      <w:r w:rsidR="00D975F8">
        <w:rPr>
          <w:rFonts w:cs="Calibri"/>
          <w:sz w:val="20"/>
          <w:szCs w:val="20"/>
          <w:lang w:eastAsia="en-CA"/>
        </w:rPr>
        <w:t>throughout</w:t>
      </w:r>
      <w:r w:rsidR="0094152A" w:rsidRPr="005D0E20">
        <w:rPr>
          <w:rFonts w:cs="Calibri"/>
          <w:sz w:val="20"/>
          <w:szCs w:val="20"/>
          <w:lang w:eastAsia="en-CA"/>
        </w:rPr>
        <w:t xml:space="preserve">, stained </w:t>
      </w:r>
      <w:r w:rsidR="00AF7191" w:rsidRPr="005D0E20">
        <w:rPr>
          <w:rFonts w:cs="Calibri"/>
          <w:sz w:val="20"/>
          <w:szCs w:val="20"/>
          <w:lang w:eastAsia="en-CA"/>
        </w:rPr>
        <w:t>from a selection of warm finishes from Builder’s Standard Samples</w:t>
      </w:r>
      <w:r w:rsidRPr="005D0E20">
        <w:rPr>
          <w:rFonts w:cs="Calibri"/>
          <w:sz w:val="20"/>
          <w:szCs w:val="20"/>
          <w:lang w:eastAsia="en-CA"/>
        </w:rPr>
        <w:t xml:space="preserve"> (</w:t>
      </w:r>
      <w:r w:rsidR="0094152A" w:rsidRPr="005D0E20">
        <w:rPr>
          <w:rFonts w:cs="Calibri"/>
          <w:sz w:val="20"/>
          <w:szCs w:val="20"/>
          <w:lang w:eastAsia="en-CA"/>
        </w:rPr>
        <w:t xml:space="preserve">to finished areas, </w:t>
      </w:r>
      <w:r w:rsidR="003E1103" w:rsidRPr="005D0E20">
        <w:rPr>
          <w:rFonts w:cs="Calibri"/>
          <w:sz w:val="20"/>
          <w:szCs w:val="20"/>
          <w:lang w:eastAsia="en-CA"/>
        </w:rPr>
        <w:t>except tiled areas as per plan</w:t>
      </w:r>
      <w:r w:rsidRPr="005D0E20">
        <w:rPr>
          <w:rFonts w:cs="Calibri"/>
          <w:sz w:val="20"/>
          <w:szCs w:val="20"/>
          <w:lang w:eastAsia="en-CA"/>
        </w:rPr>
        <w:t>)</w:t>
      </w:r>
      <w:r w:rsidR="003E1103" w:rsidRPr="005D0E20">
        <w:rPr>
          <w:rFonts w:cs="Calibri"/>
          <w:sz w:val="20"/>
          <w:szCs w:val="20"/>
          <w:lang w:eastAsia="en-CA"/>
        </w:rPr>
        <w:t>.</w:t>
      </w:r>
    </w:p>
    <w:p w:rsidR="000C59FC" w:rsidRPr="005D0E20" w:rsidRDefault="000C59FC" w:rsidP="00DD07B5">
      <w:pPr>
        <w:spacing w:before="240" w:after="60"/>
        <w:ind w:left="720"/>
        <w:outlineLvl w:val="2"/>
        <w:rPr>
          <w:rFonts w:cs="Calibri"/>
          <w:color w:val="FFFFFF" w:themeColor="background1"/>
          <w:sz w:val="20"/>
          <w:szCs w:val="20"/>
          <w:lang w:eastAsia="en-CA"/>
        </w:rPr>
      </w:pPr>
      <w:r w:rsidRPr="005D0E20">
        <w:rPr>
          <w:rFonts w:cs="Calibri"/>
          <w:color w:val="FFFFFF" w:themeColor="background1"/>
          <w:sz w:val="20"/>
          <w:szCs w:val="20"/>
          <w:highlight w:val="black"/>
          <w:lang w:eastAsia="en-CA"/>
        </w:rPr>
        <w:t>BREATHTAKING WINDOWS, DOORS AND MILLWORK</w:t>
      </w:r>
    </w:p>
    <w:p w:rsidR="000C59FC" w:rsidRPr="005D0E20" w:rsidRDefault="000C59FC" w:rsidP="00DD07B5">
      <w:pPr>
        <w:numPr>
          <w:ilvl w:val="0"/>
          <w:numId w:val="1"/>
        </w:numPr>
        <w:spacing w:before="100" w:beforeAutospacing="1" w:after="100" w:afterAutospacing="1"/>
        <w:rPr>
          <w:rFonts w:cs="Calibri"/>
          <w:sz w:val="20"/>
          <w:szCs w:val="20"/>
          <w:lang w:eastAsia="en-CA"/>
        </w:rPr>
      </w:pPr>
      <w:r w:rsidRPr="005D0E20">
        <w:rPr>
          <w:rFonts w:cs="Calibri"/>
          <w:sz w:val="20"/>
          <w:szCs w:val="20"/>
          <w:lang w:eastAsia="en-CA"/>
        </w:rPr>
        <w:t>Striking 5</w:t>
      </w:r>
      <w:r w:rsidR="00AF7191" w:rsidRPr="005D0E20">
        <w:rPr>
          <w:rFonts w:cs="Calibri"/>
          <w:sz w:val="20"/>
          <w:szCs w:val="20"/>
          <w:lang w:eastAsia="en-CA"/>
        </w:rPr>
        <w:t xml:space="preserve"> ¼ </w:t>
      </w:r>
      <w:r w:rsidRPr="005D0E20">
        <w:rPr>
          <w:rFonts w:cs="Calibri"/>
          <w:sz w:val="20"/>
          <w:szCs w:val="20"/>
          <w:lang w:eastAsia="en-CA"/>
        </w:rPr>
        <w:t xml:space="preserve">" colonial baseboard, painted white throughout with doorstop to tiled or hardwood floor areas. 2 ¾" </w:t>
      </w:r>
      <w:r w:rsidR="000F29E8" w:rsidRPr="005D0E20">
        <w:rPr>
          <w:rFonts w:cs="Calibri"/>
          <w:sz w:val="20"/>
          <w:szCs w:val="20"/>
          <w:lang w:eastAsia="en-CA"/>
        </w:rPr>
        <w:t xml:space="preserve">colonial </w:t>
      </w:r>
      <w:r w:rsidRPr="005D0E20">
        <w:rPr>
          <w:rFonts w:cs="Calibri"/>
          <w:sz w:val="20"/>
          <w:szCs w:val="20"/>
          <w:lang w:eastAsia="en-CA"/>
        </w:rPr>
        <w:t>casing painted white on all doors</w:t>
      </w:r>
      <w:r w:rsidR="008E274A" w:rsidRPr="005D0E20">
        <w:rPr>
          <w:rFonts w:cs="Calibri"/>
          <w:sz w:val="20"/>
          <w:szCs w:val="20"/>
          <w:lang w:eastAsia="en-CA"/>
        </w:rPr>
        <w:t>,</w:t>
      </w:r>
      <w:r w:rsidRPr="005D0E20">
        <w:rPr>
          <w:rFonts w:cs="Calibri"/>
          <w:sz w:val="20"/>
          <w:szCs w:val="20"/>
          <w:lang w:eastAsia="en-CA"/>
        </w:rPr>
        <w:t xml:space="preserve"> windows and flat archways throughout finished areas.</w:t>
      </w:r>
    </w:p>
    <w:p w:rsidR="00112680" w:rsidRPr="005D0E20" w:rsidRDefault="00AF7191" w:rsidP="00697F39">
      <w:pPr>
        <w:numPr>
          <w:ilvl w:val="0"/>
          <w:numId w:val="1"/>
        </w:numPr>
        <w:spacing w:before="100" w:beforeAutospacing="1" w:after="100" w:afterAutospacing="1"/>
        <w:rPr>
          <w:rFonts w:cs="Calibri"/>
          <w:sz w:val="20"/>
          <w:szCs w:val="20"/>
          <w:lang w:eastAsia="en-CA"/>
        </w:rPr>
      </w:pPr>
      <w:r w:rsidRPr="005D0E20">
        <w:rPr>
          <w:rFonts w:cs="Calibri"/>
          <w:sz w:val="20"/>
          <w:szCs w:val="20"/>
          <w:lang w:eastAsia="en-CA"/>
        </w:rPr>
        <w:t>Prominent 8’ high</w:t>
      </w:r>
      <w:r w:rsidR="00B57C2D" w:rsidRPr="005D0E20">
        <w:rPr>
          <w:rFonts w:cs="Calibri"/>
          <w:sz w:val="20"/>
          <w:szCs w:val="20"/>
          <w:lang w:eastAsia="en-CA"/>
        </w:rPr>
        <w:t xml:space="preserve"> 2 panel</w:t>
      </w:r>
      <w:r w:rsidR="00112680" w:rsidRPr="005D0E20">
        <w:rPr>
          <w:rFonts w:cs="Calibri"/>
          <w:sz w:val="20"/>
          <w:szCs w:val="20"/>
          <w:lang w:eastAsia="en-CA"/>
        </w:rPr>
        <w:t xml:space="preserve"> </w:t>
      </w:r>
      <w:r w:rsidR="008E274A" w:rsidRPr="005D0E20">
        <w:rPr>
          <w:rFonts w:cs="Calibri"/>
          <w:sz w:val="20"/>
          <w:szCs w:val="20"/>
          <w:lang w:eastAsia="en-CA"/>
        </w:rPr>
        <w:t xml:space="preserve">smooth </w:t>
      </w:r>
      <w:proofErr w:type="spellStart"/>
      <w:r w:rsidR="008E274A" w:rsidRPr="005D0E20">
        <w:rPr>
          <w:rFonts w:cs="Calibri"/>
          <w:sz w:val="20"/>
          <w:szCs w:val="20"/>
          <w:lang w:eastAsia="en-CA"/>
        </w:rPr>
        <w:t>Carrera</w:t>
      </w:r>
      <w:proofErr w:type="spellEnd"/>
      <w:r w:rsidR="00112680" w:rsidRPr="005D0E20">
        <w:rPr>
          <w:rFonts w:cs="Calibri"/>
          <w:sz w:val="20"/>
          <w:szCs w:val="20"/>
          <w:lang w:eastAsia="en-CA"/>
        </w:rPr>
        <w:t xml:space="preserve"> interior doors on the main floor and 7’ high </w:t>
      </w:r>
      <w:r w:rsidR="008E274A" w:rsidRPr="005D0E20">
        <w:rPr>
          <w:rFonts w:cs="Calibri"/>
          <w:sz w:val="20"/>
          <w:szCs w:val="20"/>
          <w:lang w:eastAsia="en-CA"/>
        </w:rPr>
        <w:t xml:space="preserve">2 panel smooth </w:t>
      </w:r>
      <w:proofErr w:type="spellStart"/>
      <w:r w:rsidR="008E274A" w:rsidRPr="005D0E20">
        <w:rPr>
          <w:rFonts w:cs="Calibri"/>
          <w:sz w:val="20"/>
          <w:szCs w:val="20"/>
          <w:lang w:eastAsia="en-CA"/>
        </w:rPr>
        <w:t>Carrera</w:t>
      </w:r>
      <w:proofErr w:type="spellEnd"/>
      <w:r w:rsidR="008E274A" w:rsidRPr="005D0E20">
        <w:rPr>
          <w:rFonts w:cs="Calibri"/>
          <w:sz w:val="20"/>
          <w:szCs w:val="20"/>
          <w:lang w:eastAsia="en-CA"/>
        </w:rPr>
        <w:t xml:space="preserve"> </w:t>
      </w:r>
      <w:r w:rsidR="00112680" w:rsidRPr="005D0E20">
        <w:rPr>
          <w:rFonts w:cs="Calibri"/>
          <w:sz w:val="20"/>
          <w:szCs w:val="20"/>
          <w:lang w:eastAsia="en-CA"/>
        </w:rPr>
        <w:t>interior doors on the second floor with</w:t>
      </w:r>
      <w:r w:rsidR="00697F39" w:rsidRPr="005D0E20">
        <w:rPr>
          <w:rFonts w:cs="Calibri"/>
          <w:sz w:val="20"/>
          <w:szCs w:val="20"/>
          <w:lang w:eastAsia="en-CA"/>
        </w:rPr>
        <w:t xml:space="preserve"> straight brushed nickel levers. </w:t>
      </w:r>
      <w:r w:rsidR="000C59FC" w:rsidRPr="005D0E20">
        <w:rPr>
          <w:rFonts w:cs="Calibri"/>
          <w:color w:val="000000"/>
          <w:sz w:val="20"/>
          <w:szCs w:val="20"/>
          <w:lang w:eastAsia="en-CA"/>
        </w:rPr>
        <w:t xml:space="preserve">Not applicable to cold </w:t>
      </w:r>
      <w:r w:rsidRPr="005D0E20">
        <w:rPr>
          <w:rFonts w:cs="Calibri"/>
          <w:color w:val="000000"/>
          <w:sz w:val="20"/>
          <w:szCs w:val="20"/>
          <w:lang w:eastAsia="en-CA"/>
        </w:rPr>
        <w:t xml:space="preserve">room </w:t>
      </w:r>
      <w:r w:rsidR="00697F39" w:rsidRPr="005D0E20">
        <w:rPr>
          <w:rFonts w:cs="Calibri"/>
          <w:color w:val="000000"/>
          <w:sz w:val="20"/>
          <w:szCs w:val="20"/>
          <w:lang w:eastAsia="en-CA"/>
        </w:rPr>
        <w:t>or exterior doors</w:t>
      </w:r>
      <w:r w:rsidR="000C59FC" w:rsidRPr="005D0E20">
        <w:rPr>
          <w:rFonts w:cs="Calibri"/>
          <w:color w:val="000000"/>
          <w:sz w:val="20"/>
          <w:szCs w:val="20"/>
          <w:lang w:eastAsia="en-CA"/>
        </w:rPr>
        <w:t>.</w:t>
      </w:r>
    </w:p>
    <w:p w:rsidR="000C59FC" w:rsidRPr="005D0E20" w:rsidRDefault="000C59FC" w:rsidP="00DD07B5">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Doors, windows and full archways to be trimmed (as per plan).</w:t>
      </w:r>
    </w:p>
    <w:p w:rsidR="00B13689" w:rsidRPr="005D0E20" w:rsidRDefault="00B13689" w:rsidP="00DD07B5">
      <w:pPr>
        <w:pStyle w:val="ListParagraph"/>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 xml:space="preserve">Front door system features an impressive oversized 42” wide x 96” insulated and </w:t>
      </w:r>
      <w:r w:rsidR="00D975F8">
        <w:rPr>
          <w:rFonts w:cs="Calibri"/>
          <w:color w:val="000000"/>
          <w:sz w:val="20"/>
          <w:szCs w:val="20"/>
          <w:lang w:eastAsia="en-CA"/>
        </w:rPr>
        <w:t>prefinished</w:t>
      </w:r>
      <w:r w:rsidRPr="005D0E20">
        <w:rPr>
          <w:rFonts w:cs="Calibri"/>
          <w:color w:val="000000"/>
          <w:sz w:val="20"/>
          <w:szCs w:val="20"/>
          <w:lang w:eastAsia="en-CA"/>
        </w:rPr>
        <w:t xml:space="preserve"> </w:t>
      </w:r>
      <w:proofErr w:type="spellStart"/>
      <w:r w:rsidRPr="005D0E20">
        <w:rPr>
          <w:rFonts w:cs="Calibri"/>
          <w:color w:val="000000"/>
          <w:sz w:val="20"/>
          <w:szCs w:val="20"/>
          <w:lang w:eastAsia="en-CA"/>
        </w:rPr>
        <w:t>fiberglass</w:t>
      </w:r>
      <w:proofErr w:type="spellEnd"/>
      <w:r w:rsidRPr="005D0E20">
        <w:rPr>
          <w:rFonts w:cs="Calibri"/>
          <w:color w:val="000000"/>
          <w:sz w:val="20"/>
          <w:szCs w:val="20"/>
          <w:lang w:eastAsia="en-CA"/>
        </w:rPr>
        <w:t xml:space="preserve"> door with a multi-point locking system (as per plan). </w:t>
      </w:r>
    </w:p>
    <w:p w:rsidR="000C59FC" w:rsidRPr="005D0E20" w:rsidRDefault="000C59FC" w:rsidP="00DD07B5">
      <w:pPr>
        <w:pStyle w:val="ListParagraph"/>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Vinyl casement or vinyl single hung thermopane Low E windows (as per plan).</w:t>
      </w:r>
    </w:p>
    <w:p w:rsidR="000C59FC" w:rsidRPr="005D0E20" w:rsidRDefault="00047484" w:rsidP="00DD07B5">
      <w:pPr>
        <w:numPr>
          <w:ilvl w:val="0"/>
          <w:numId w:val="1"/>
        </w:numPr>
        <w:spacing w:before="100" w:beforeAutospacing="1" w:after="100" w:afterAutospacing="1"/>
        <w:rPr>
          <w:rFonts w:cs="Calibri"/>
          <w:color w:val="000000"/>
          <w:sz w:val="20"/>
          <w:szCs w:val="20"/>
          <w:lang w:eastAsia="en-CA"/>
        </w:rPr>
      </w:pPr>
      <w:r w:rsidRPr="005D0E20">
        <w:rPr>
          <w:rFonts w:cs="Calibri"/>
          <w:sz w:val="20"/>
          <w:szCs w:val="20"/>
          <w:lang w:eastAsia="en-CA"/>
        </w:rPr>
        <w:t xml:space="preserve">Oversized </w:t>
      </w:r>
      <w:r w:rsidR="00400CA9" w:rsidRPr="005D0E20">
        <w:rPr>
          <w:rFonts w:cs="Calibri"/>
          <w:sz w:val="20"/>
          <w:szCs w:val="20"/>
          <w:lang w:eastAsia="en-CA"/>
        </w:rPr>
        <w:t xml:space="preserve">Low-E </w:t>
      </w:r>
      <w:r w:rsidRPr="005D0E20">
        <w:rPr>
          <w:rFonts w:cs="Calibri"/>
          <w:sz w:val="20"/>
          <w:szCs w:val="20"/>
          <w:lang w:eastAsia="en-CA"/>
        </w:rPr>
        <w:t>30”x24”</w:t>
      </w:r>
      <w:r w:rsidRPr="005D0E20">
        <w:rPr>
          <w:rFonts w:cs="Calibri"/>
          <w:color w:val="FF0000"/>
          <w:sz w:val="20"/>
          <w:szCs w:val="20"/>
          <w:lang w:eastAsia="en-CA"/>
        </w:rPr>
        <w:t xml:space="preserve"> </w:t>
      </w:r>
      <w:r w:rsidR="00697F39" w:rsidRPr="005D0E20">
        <w:rPr>
          <w:rFonts w:cs="Calibri"/>
          <w:color w:val="000000"/>
          <w:sz w:val="20"/>
          <w:szCs w:val="20"/>
          <w:lang w:eastAsia="en-CA"/>
        </w:rPr>
        <w:t>m</w:t>
      </w:r>
      <w:r w:rsidR="000C59FC" w:rsidRPr="005D0E20">
        <w:rPr>
          <w:rFonts w:cs="Calibri"/>
          <w:color w:val="000000"/>
          <w:sz w:val="20"/>
          <w:szCs w:val="20"/>
          <w:lang w:eastAsia="en-CA"/>
        </w:rPr>
        <w:t>aintenance free structural vinyl thermopane basement windows (as per plan</w:t>
      </w:r>
      <w:r w:rsidR="000C59FC" w:rsidRPr="005D0E20">
        <w:rPr>
          <w:rFonts w:cs="Calibri"/>
          <w:sz w:val="20"/>
          <w:szCs w:val="20"/>
          <w:lang w:eastAsia="en-CA"/>
        </w:rPr>
        <w:t>)</w:t>
      </w:r>
      <w:r w:rsidR="000F29E8" w:rsidRPr="005D0E20">
        <w:rPr>
          <w:rFonts w:cs="Calibri"/>
          <w:sz w:val="20"/>
          <w:szCs w:val="20"/>
          <w:lang w:eastAsia="en-CA"/>
        </w:rPr>
        <w:t xml:space="preserve"> in grey colour</w:t>
      </w:r>
      <w:r w:rsidR="000C59FC" w:rsidRPr="005D0E20">
        <w:rPr>
          <w:rFonts w:cs="Calibri"/>
          <w:sz w:val="20"/>
          <w:szCs w:val="20"/>
          <w:lang w:eastAsia="en-CA"/>
        </w:rPr>
        <w:t>.</w:t>
      </w:r>
    </w:p>
    <w:p w:rsidR="000C59FC" w:rsidRPr="005D0E20" w:rsidRDefault="000C59FC" w:rsidP="00DD07B5">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Sliding thermal-glazed patio door(s) or French door(s) (as per plan).</w:t>
      </w:r>
    </w:p>
    <w:p w:rsidR="00400CA9" w:rsidRPr="005D0E20" w:rsidRDefault="008E274A" w:rsidP="00DD07B5">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H</w:t>
      </w:r>
      <w:r w:rsidR="00400CA9" w:rsidRPr="005D0E20">
        <w:rPr>
          <w:rFonts w:cs="Calibri"/>
          <w:color w:val="000000"/>
          <w:sz w:val="20"/>
          <w:szCs w:val="20"/>
          <w:lang w:eastAsia="en-CA"/>
        </w:rPr>
        <w:t xml:space="preserve">ouse to garage door with self closing hinges (where grade permits). </w:t>
      </w:r>
    </w:p>
    <w:p w:rsidR="00B13689" w:rsidRPr="005D0E20" w:rsidRDefault="00B13689" w:rsidP="00DD07B5">
      <w:pPr>
        <w:pStyle w:val="ListParagraph"/>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Garage Doors are eight foot high stained fibreglass or metal insulated with beautiful glass inserts, decorative straps and hardware (as per plan and elevation).</w:t>
      </w:r>
    </w:p>
    <w:p w:rsidR="000C59FC" w:rsidRPr="005D0E20" w:rsidRDefault="000C59FC" w:rsidP="00DD07B5">
      <w:pPr>
        <w:pStyle w:val="ListParagraph"/>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Extensive caulking for improved energy conservation and draft prevention.</w:t>
      </w:r>
    </w:p>
    <w:p w:rsidR="000C59FC" w:rsidRPr="005D0E20" w:rsidRDefault="000C59FC" w:rsidP="00DD07B5">
      <w:pPr>
        <w:spacing w:before="240" w:after="60"/>
        <w:ind w:left="720"/>
        <w:outlineLvl w:val="2"/>
        <w:rPr>
          <w:rFonts w:cs="Calibri"/>
          <w:color w:val="FFFFFF" w:themeColor="background1"/>
          <w:sz w:val="20"/>
          <w:szCs w:val="20"/>
          <w:lang w:eastAsia="en-CA"/>
        </w:rPr>
      </w:pPr>
      <w:r w:rsidRPr="005D0E20">
        <w:rPr>
          <w:rFonts w:cs="Calibri"/>
          <w:color w:val="FFFFFF" w:themeColor="background1"/>
          <w:sz w:val="20"/>
          <w:szCs w:val="20"/>
          <w:highlight w:val="black"/>
          <w:lang w:eastAsia="en-CA"/>
        </w:rPr>
        <w:t>LIGHTING &amp; ELECTRICAL</w:t>
      </w:r>
    </w:p>
    <w:p w:rsidR="00400CA9" w:rsidRPr="005D0E20" w:rsidRDefault="000C59FC" w:rsidP="003E1103">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200 amp electrical service with circuit breaker panel.</w:t>
      </w:r>
    </w:p>
    <w:p w:rsidR="000C59FC" w:rsidRPr="005D0E20" w:rsidRDefault="000C59FC" w:rsidP="00DD07B5">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Fully installed exterior light fixtures.</w:t>
      </w:r>
    </w:p>
    <w:p w:rsidR="000C59FC" w:rsidRPr="005D0E20" w:rsidRDefault="000C59FC" w:rsidP="00DD07B5">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Two exterior waterproof electrical outlets (one being in garage).</w:t>
      </w:r>
    </w:p>
    <w:p w:rsidR="000C59FC" w:rsidRPr="005D0E20" w:rsidRDefault="00400CA9" w:rsidP="008E274A">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Upgraded l</w:t>
      </w:r>
      <w:r w:rsidR="000C59FC" w:rsidRPr="005D0E20">
        <w:rPr>
          <w:rFonts w:cs="Calibri"/>
          <w:color w:val="000000"/>
          <w:sz w:val="20"/>
          <w:szCs w:val="20"/>
          <w:lang w:eastAsia="en-CA"/>
        </w:rPr>
        <w:t>ight fixtures provided throughout fini</w:t>
      </w:r>
      <w:r w:rsidRPr="005D0E20">
        <w:rPr>
          <w:rFonts w:cs="Calibri"/>
          <w:color w:val="000000"/>
          <w:sz w:val="20"/>
          <w:szCs w:val="20"/>
          <w:lang w:eastAsia="en-CA"/>
        </w:rPr>
        <w:t>shed areas except in Parlours</w:t>
      </w:r>
      <w:r w:rsidR="008E274A" w:rsidRPr="005D0E20">
        <w:rPr>
          <w:rFonts w:cs="Calibri"/>
          <w:color w:val="000000"/>
          <w:sz w:val="20"/>
          <w:szCs w:val="20"/>
          <w:lang w:eastAsia="en-CA"/>
        </w:rPr>
        <w:t>/Living Rooms</w:t>
      </w:r>
      <w:r w:rsidR="000C59FC" w:rsidRPr="005D0E20">
        <w:rPr>
          <w:rFonts w:cs="Calibri"/>
          <w:color w:val="000000"/>
          <w:sz w:val="20"/>
          <w:szCs w:val="20"/>
          <w:lang w:eastAsia="en-CA"/>
        </w:rPr>
        <w:t>, with white décor style switches and receptacles.</w:t>
      </w:r>
      <w:r w:rsidR="008E274A" w:rsidRPr="005D0E20">
        <w:rPr>
          <w:rFonts w:cs="Calibri"/>
          <w:color w:val="000000"/>
          <w:sz w:val="20"/>
          <w:szCs w:val="20"/>
          <w:lang w:eastAsia="en-CA"/>
        </w:rPr>
        <w:t xml:space="preserve"> Switch controlled receptacles in Parlours/Living Rooms.</w:t>
      </w:r>
    </w:p>
    <w:p w:rsidR="000C59FC" w:rsidRPr="005D0E20" w:rsidRDefault="00B57C2D" w:rsidP="008E274A">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A</w:t>
      </w:r>
      <w:r w:rsidR="000C59FC" w:rsidRPr="005D0E20">
        <w:rPr>
          <w:rFonts w:cs="Calibri"/>
          <w:color w:val="000000"/>
          <w:sz w:val="20"/>
          <w:szCs w:val="20"/>
          <w:lang w:eastAsia="en-CA"/>
        </w:rPr>
        <w:t>utomatic smoke detector</w:t>
      </w:r>
      <w:r w:rsidRPr="005D0E20">
        <w:rPr>
          <w:rFonts w:cs="Calibri"/>
          <w:color w:val="000000"/>
          <w:sz w:val="20"/>
          <w:szCs w:val="20"/>
          <w:lang w:eastAsia="en-CA"/>
        </w:rPr>
        <w:t>s</w:t>
      </w:r>
      <w:r w:rsidR="000C59FC" w:rsidRPr="005D0E20">
        <w:rPr>
          <w:rFonts w:cs="Calibri"/>
          <w:color w:val="000000"/>
          <w:sz w:val="20"/>
          <w:szCs w:val="20"/>
          <w:lang w:eastAsia="en-CA"/>
        </w:rPr>
        <w:t xml:space="preserve"> installed on every floor and </w:t>
      </w:r>
      <w:r w:rsidR="00A95BFB" w:rsidRPr="005D0E20">
        <w:rPr>
          <w:rFonts w:cs="Calibri"/>
          <w:color w:val="000000"/>
          <w:sz w:val="20"/>
          <w:szCs w:val="20"/>
          <w:lang w:eastAsia="en-CA"/>
        </w:rPr>
        <w:t xml:space="preserve">in ALL bedrooms for </w:t>
      </w:r>
      <w:r w:rsidR="000C59FC" w:rsidRPr="005D0E20">
        <w:rPr>
          <w:rFonts w:cs="Calibri"/>
          <w:color w:val="000000"/>
          <w:sz w:val="20"/>
          <w:szCs w:val="20"/>
          <w:lang w:eastAsia="en-CA"/>
        </w:rPr>
        <w:t>family safety.</w:t>
      </w:r>
      <w:r w:rsidR="008E274A" w:rsidRPr="005D0E20">
        <w:rPr>
          <w:rFonts w:cs="Calibri"/>
          <w:color w:val="000000"/>
          <w:sz w:val="20"/>
          <w:szCs w:val="20"/>
          <w:lang w:eastAsia="en-CA"/>
        </w:rPr>
        <w:t xml:space="preserve"> Carbon monoxide detector.</w:t>
      </w:r>
    </w:p>
    <w:p w:rsidR="000C59FC" w:rsidRPr="005D0E20" w:rsidRDefault="000C59FC" w:rsidP="00DD07B5">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Electric door chime with doorbell at front entry.</w:t>
      </w:r>
    </w:p>
    <w:p w:rsidR="00B57C2D" w:rsidRPr="005D0E20" w:rsidRDefault="00B57C2D" w:rsidP="00DD07B5">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 xml:space="preserve">One ‘Holiday’ </w:t>
      </w:r>
      <w:proofErr w:type="gramStart"/>
      <w:r w:rsidRPr="005D0E20">
        <w:rPr>
          <w:rFonts w:cs="Calibri"/>
          <w:color w:val="000000"/>
          <w:sz w:val="20"/>
          <w:szCs w:val="20"/>
          <w:lang w:eastAsia="en-CA"/>
        </w:rPr>
        <w:t>plug</w:t>
      </w:r>
      <w:proofErr w:type="gramEnd"/>
      <w:r w:rsidRPr="005D0E20">
        <w:rPr>
          <w:rFonts w:cs="Calibri"/>
          <w:color w:val="000000"/>
          <w:sz w:val="20"/>
          <w:szCs w:val="20"/>
          <w:lang w:eastAsia="en-CA"/>
        </w:rPr>
        <w:t xml:space="preserve"> and switch at front of home.</w:t>
      </w:r>
    </w:p>
    <w:p w:rsidR="000C59FC" w:rsidRPr="005D0E20" w:rsidRDefault="000C59FC" w:rsidP="00DD07B5">
      <w:pPr>
        <w:spacing w:before="240" w:after="60"/>
        <w:ind w:left="720"/>
        <w:outlineLvl w:val="2"/>
        <w:rPr>
          <w:rFonts w:cs="Calibri"/>
          <w:color w:val="FFFFFF" w:themeColor="background1"/>
          <w:sz w:val="20"/>
          <w:szCs w:val="20"/>
          <w:lang w:eastAsia="en-CA"/>
        </w:rPr>
      </w:pPr>
      <w:r w:rsidRPr="005D0E20">
        <w:rPr>
          <w:rFonts w:cs="Calibri"/>
          <w:color w:val="FFFFFF" w:themeColor="background1"/>
          <w:sz w:val="20"/>
          <w:szCs w:val="20"/>
          <w:highlight w:val="black"/>
          <w:lang w:eastAsia="en-CA"/>
        </w:rPr>
        <w:t xml:space="preserve">INCREDIBLE ENERGY SAVING </w:t>
      </w:r>
      <w:r w:rsidR="004C2E69" w:rsidRPr="005D0E20">
        <w:rPr>
          <w:rFonts w:cs="Calibri"/>
          <w:color w:val="FFFFFF" w:themeColor="background1"/>
          <w:sz w:val="20"/>
          <w:szCs w:val="20"/>
          <w:highlight w:val="black"/>
          <w:lang w:eastAsia="en-CA"/>
        </w:rPr>
        <w:t xml:space="preserve">&amp; Comfort </w:t>
      </w:r>
      <w:r w:rsidRPr="005D0E20">
        <w:rPr>
          <w:rFonts w:cs="Calibri"/>
          <w:color w:val="FFFFFF" w:themeColor="background1"/>
          <w:sz w:val="20"/>
          <w:szCs w:val="20"/>
          <w:highlight w:val="black"/>
          <w:lang w:eastAsia="en-CA"/>
        </w:rPr>
        <w:t>FEATURES</w:t>
      </w:r>
    </w:p>
    <w:p w:rsidR="004C2E69" w:rsidRPr="005D0E20" w:rsidRDefault="004C2E69" w:rsidP="00DD07B5">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Up to 98% efficient gas furnace by LENNOX with ECM motor</w:t>
      </w:r>
      <w:r w:rsidR="00A95BFB" w:rsidRPr="005D0E20">
        <w:rPr>
          <w:rFonts w:cs="Calibri"/>
          <w:color w:val="000000"/>
          <w:sz w:val="20"/>
          <w:szCs w:val="20"/>
          <w:lang w:eastAsia="en-CA"/>
        </w:rPr>
        <w:t xml:space="preserve"> for super energy efficiency and comfort</w:t>
      </w:r>
      <w:r w:rsidRPr="005D0E20">
        <w:rPr>
          <w:rFonts w:cs="Calibri"/>
          <w:color w:val="000000"/>
          <w:sz w:val="20"/>
          <w:szCs w:val="20"/>
          <w:lang w:eastAsia="en-CA"/>
        </w:rPr>
        <w:t>.</w:t>
      </w:r>
    </w:p>
    <w:p w:rsidR="004C2E69" w:rsidRPr="005D0E20" w:rsidRDefault="004C2E69" w:rsidP="004C2E69">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Heat Recovery Ventilator (HRV) for improved indoor air quality.</w:t>
      </w:r>
    </w:p>
    <w:p w:rsidR="004C2E69" w:rsidRPr="005D0E20" w:rsidRDefault="004C2E69" w:rsidP="004C2E69">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Humidifier connected to furnace.</w:t>
      </w:r>
    </w:p>
    <w:p w:rsidR="004C2E69" w:rsidRPr="005D0E20" w:rsidRDefault="009D3E1F" w:rsidP="004C2E69">
      <w:pPr>
        <w:numPr>
          <w:ilvl w:val="0"/>
          <w:numId w:val="1"/>
        </w:numPr>
        <w:spacing w:before="100" w:beforeAutospacing="1" w:after="100" w:afterAutospacing="1"/>
        <w:rPr>
          <w:rFonts w:cs="Calibri"/>
          <w:color w:val="000000"/>
          <w:sz w:val="20"/>
          <w:szCs w:val="20"/>
          <w:lang w:eastAsia="en-CA"/>
        </w:rPr>
      </w:pPr>
      <w:r>
        <w:rPr>
          <w:rFonts w:cs="Calibri"/>
          <w:color w:val="000000"/>
          <w:sz w:val="20"/>
          <w:szCs w:val="20"/>
          <w:lang w:eastAsia="en-CA"/>
        </w:rPr>
        <w:t>E</w:t>
      </w:r>
      <w:r w:rsidR="00C3252E">
        <w:rPr>
          <w:rFonts w:cs="Calibri"/>
          <w:color w:val="000000"/>
          <w:sz w:val="20"/>
          <w:szCs w:val="20"/>
          <w:lang w:eastAsia="en-CA"/>
        </w:rPr>
        <w:t xml:space="preserve">nergy efficient 14.5 seer </w:t>
      </w:r>
      <w:r w:rsidR="004C2E69" w:rsidRPr="005D0E20">
        <w:rPr>
          <w:rFonts w:cs="Calibri"/>
          <w:color w:val="000000"/>
          <w:sz w:val="20"/>
          <w:szCs w:val="20"/>
          <w:lang w:eastAsia="en-CA"/>
        </w:rPr>
        <w:t>central air conditioning</w:t>
      </w:r>
      <w:r>
        <w:rPr>
          <w:rFonts w:cs="Calibri"/>
          <w:color w:val="000000"/>
          <w:sz w:val="20"/>
          <w:szCs w:val="20"/>
          <w:lang w:eastAsia="en-CA"/>
        </w:rPr>
        <w:t>.</w:t>
      </w:r>
    </w:p>
    <w:p w:rsidR="000C59FC" w:rsidRPr="005D0E20" w:rsidRDefault="00400CA9" w:rsidP="00DD07B5">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lastRenderedPageBreak/>
        <w:t>36” d</w:t>
      </w:r>
      <w:r w:rsidR="000C59FC" w:rsidRPr="005D0E20">
        <w:rPr>
          <w:rFonts w:cs="Calibri"/>
          <w:color w:val="000000"/>
          <w:sz w:val="20"/>
          <w:szCs w:val="20"/>
          <w:lang w:eastAsia="en-CA"/>
        </w:rPr>
        <w:t>irect vent gas fireplace with electronic ignition featuring painted mantel and marble surround, complete with glass panel, gas log and wall switch from builder's standard samples (as per plan).</w:t>
      </w:r>
    </w:p>
    <w:p w:rsidR="000C59FC" w:rsidRPr="005D0E20" w:rsidRDefault="000C59FC" w:rsidP="00DD07B5">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Exterior walls and ceilings fully insulated. All insulated areas are to be covered by poly vapour barriers.</w:t>
      </w:r>
    </w:p>
    <w:p w:rsidR="00BF0F40" w:rsidRPr="005D0E20" w:rsidRDefault="00BF0F40" w:rsidP="00DD07B5">
      <w:pPr>
        <w:numPr>
          <w:ilvl w:val="0"/>
          <w:numId w:val="1"/>
        </w:numPr>
        <w:spacing w:before="100" w:beforeAutospacing="1" w:after="100" w:afterAutospacing="1"/>
        <w:rPr>
          <w:rFonts w:cs="Calibri"/>
          <w:sz w:val="20"/>
          <w:szCs w:val="20"/>
          <w:lang w:eastAsia="en-CA"/>
        </w:rPr>
      </w:pPr>
      <w:r w:rsidRPr="005D0E20">
        <w:rPr>
          <w:rFonts w:cs="Calibri"/>
          <w:sz w:val="20"/>
          <w:szCs w:val="20"/>
          <w:lang w:eastAsia="en-CA"/>
        </w:rPr>
        <w:t>Spray foam insulation</w:t>
      </w:r>
      <w:r w:rsidR="00975C99" w:rsidRPr="005D0E20">
        <w:rPr>
          <w:rFonts w:cs="Calibri"/>
          <w:sz w:val="20"/>
          <w:szCs w:val="20"/>
          <w:lang w:eastAsia="en-CA"/>
        </w:rPr>
        <w:t xml:space="preserve"> in garage ceilings to minimize air infiltration. </w:t>
      </w:r>
    </w:p>
    <w:p w:rsidR="000C59FC" w:rsidRPr="005D0E20" w:rsidRDefault="000C59FC" w:rsidP="00DD07B5">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Basement walls insulated as per building code.</w:t>
      </w:r>
    </w:p>
    <w:p w:rsidR="000C59FC" w:rsidRPr="005D0E20" w:rsidRDefault="000C59FC" w:rsidP="00DD07B5">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Houses</w:t>
      </w:r>
      <w:r w:rsidR="00D975F8">
        <w:rPr>
          <w:rFonts w:cs="Calibri"/>
          <w:color w:val="000000"/>
          <w:sz w:val="20"/>
          <w:szCs w:val="20"/>
          <w:lang w:eastAsia="en-CA"/>
        </w:rPr>
        <w:t xml:space="preserve"> to be</w:t>
      </w:r>
      <w:r w:rsidRPr="005D0E20">
        <w:rPr>
          <w:rFonts w:cs="Calibri"/>
          <w:color w:val="000000"/>
          <w:sz w:val="20"/>
          <w:szCs w:val="20"/>
          <w:lang w:eastAsia="en-CA"/>
        </w:rPr>
        <w:t xml:space="preserve"> "gas ready",</w:t>
      </w:r>
      <w:r w:rsidR="00400CA9" w:rsidRPr="005D0E20">
        <w:rPr>
          <w:rFonts w:cs="Calibri"/>
          <w:color w:val="000000"/>
          <w:sz w:val="20"/>
          <w:szCs w:val="20"/>
          <w:lang w:eastAsia="en-CA"/>
        </w:rPr>
        <w:t xml:space="preserve"> </w:t>
      </w:r>
      <w:r w:rsidRPr="005D0E20">
        <w:rPr>
          <w:rFonts w:cs="Calibri"/>
          <w:color w:val="000000"/>
          <w:sz w:val="20"/>
          <w:szCs w:val="20"/>
          <w:lang w:eastAsia="en-CA"/>
        </w:rPr>
        <w:t>including line to BBQ.</w:t>
      </w:r>
    </w:p>
    <w:p w:rsidR="00AF7403" w:rsidRPr="005D0E20" w:rsidRDefault="00AF7403" w:rsidP="00AF7403">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Continuous vapour barrier and draft-proof electrical boxes on all exterior walls for increased air tightness and energy conservation.</w:t>
      </w:r>
    </w:p>
    <w:p w:rsidR="008E274A" w:rsidRPr="005D0E20" w:rsidRDefault="008E274A" w:rsidP="008E274A">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Water saving aerators on all faucets.</w:t>
      </w:r>
    </w:p>
    <w:p w:rsidR="008E274A" w:rsidRPr="005D0E20" w:rsidRDefault="008E274A" w:rsidP="008E274A">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Water saving toilets.</w:t>
      </w:r>
    </w:p>
    <w:p w:rsidR="008E274A" w:rsidRPr="005D0E20" w:rsidRDefault="008E274A" w:rsidP="008E274A">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Water saving shower heads on all showers with temperature control valves.</w:t>
      </w:r>
    </w:p>
    <w:p w:rsidR="000C59FC" w:rsidRPr="005D0E20" w:rsidRDefault="000C59FC" w:rsidP="00DD07B5">
      <w:pPr>
        <w:spacing w:before="240" w:after="60"/>
        <w:ind w:left="720"/>
        <w:outlineLvl w:val="2"/>
        <w:rPr>
          <w:rFonts w:cs="Calibri"/>
          <w:color w:val="FFFFFF" w:themeColor="background1"/>
          <w:sz w:val="20"/>
          <w:szCs w:val="20"/>
          <w:lang w:eastAsia="en-CA"/>
        </w:rPr>
      </w:pPr>
      <w:r w:rsidRPr="005D0E20">
        <w:rPr>
          <w:rFonts w:cs="Calibri"/>
          <w:color w:val="FFFFFF" w:themeColor="background1"/>
          <w:sz w:val="20"/>
          <w:szCs w:val="20"/>
          <w:highlight w:val="black"/>
          <w:lang w:eastAsia="en-CA"/>
        </w:rPr>
        <w:t xml:space="preserve">SECURITY </w:t>
      </w:r>
      <w:r w:rsidR="003775D6" w:rsidRPr="005D0E20">
        <w:rPr>
          <w:rFonts w:cs="Calibri"/>
          <w:color w:val="FFFFFF" w:themeColor="background1"/>
          <w:sz w:val="20"/>
          <w:szCs w:val="20"/>
          <w:highlight w:val="black"/>
          <w:lang w:eastAsia="en-CA"/>
        </w:rPr>
        <w:t>&amp; ROUGH-IN</w:t>
      </w:r>
      <w:r w:rsidR="002F6378" w:rsidRPr="005D0E20">
        <w:rPr>
          <w:rFonts w:cs="Calibri"/>
          <w:color w:val="FFFFFF" w:themeColor="background1"/>
          <w:sz w:val="20"/>
          <w:szCs w:val="20"/>
          <w:highlight w:val="black"/>
          <w:lang w:eastAsia="en-CA"/>
        </w:rPr>
        <w:t xml:space="preserve"> </w:t>
      </w:r>
      <w:r w:rsidRPr="005D0E20">
        <w:rPr>
          <w:rFonts w:cs="Calibri"/>
          <w:color w:val="FFFFFF" w:themeColor="background1"/>
          <w:sz w:val="20"/>
          <w:szCs w:val="20"/>
          <w:highlight w:val="black"/>
          <w:lang w:eastAsia="en-CA"/>
        </w:rPr>
        <w:t>FEATURES FOR YOUR PEACE OF MIND</w:t>
      </w:r>
    </w:p>
    <w:p w:rsidR="000C59FC" w:rsidRPr="005D0E20" w:rsidRDefault="000C59FC" w:rsidP="00DD07B5">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Hinges and striker plates reinforced with extra long screws.</w:t>
      </w:r>
    </w:p>
    <w:p w:rsidR="000C59FC" w:rsidRPr="005D0E20" w:rsidRDefault="000C59FC" w:rsidP="00DD07B5">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Additional blocking at all exterior doors jambs.</w:t>
      </w:r>
    </w:p>
    <w:p w:rsidR="000C59FC" w:rsidRPr="005D0E20" w:rsidRDefault="000C59FC" w:rsidP="00DD07B5">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Rough-in for security system (location to be determined by vendor).</w:t>
      </w:r>
    </w:p>
    <w:p w:rsidR="002F6378" w:rsidRPr="005D0E20" w:rsidRDefault="002F6378" w:rsidP="002F6378">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Rough-in for central vacuum system to garage.</w:t>
      </w:r>
    </w:p>
    <w:p w:rsidR="002F6378" w:rsidRPr="005D0E20" w:rsidRDefault="002F6378" w:rsidP="002F6378">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3-piece rough-in to basement, location to be determined by vendor.</w:t>
      </w:r>
    </w:p>
    <w:p w:rsidR="002F6378" w:rsidRPr="005D0E20" w:rsidRDefault="002F6378" w:rsidP="002F6378">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Bell, Cable and CAT5 to be terminated in The Zancor Smart Home</w:t>
      </w:r>
      <w:r w:rsidR="005C5CFD" w:rsidRPr="005D0E20">
        <w:rPr>
          <w:rFonts w:cs="Calibri"/>
          <w:color w:val="000000"/>
          <w:sz w:val="20"/>
          <w:szCs w:val="20"/>
          <w:lang w:eastAsia="en-CA"/>
        </w:rPr>
        <w:t xml:space="preserve"> Connection Center</w:t>
      </w:r>
      <w:r w:rsidRPr="005D0E20">
        <w:rPr>
          <w:rFonts w:cs="Calibri"/>
          <w:color w:val="000000"/>
          <w:sz w:val="20"/>
          <w:szCs w:val="20"/>
          <w:lang w:eastAsia="en-CA"/>
        </w:rPr>
        <w:t>.</w:t>
      </w:r>
      <w:r w:rsidR="005C5CFD" w:rsidRPr="005D0E20">
        <w:rPr>
          <w:rFonts w:cs="Calibri"/>
          <w:color w:val="000000"/>
          <w:sz w:val="20"/>
          <w:szCs w:val="20"/>
          <w:lang w:eastAsia="en-CA"/>
        </w:rPr>
        <w:t xml:space="preserve"> Location to be determined.</w:t>
      </w:r>
    </w:p>
    <w:p w:rsidR="00AB11EC" w:rsidRPr="005D0E20" w:rsidRDefault="00FF2A04" w:rsidP="002F6378">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Rough-in for appliances</w:t>
      </w:r>
    </w:p>
    <w:p w:rsidR="000C59FC" w:rsidRPr="005D0E20" w:rsidRDefault="000C59FC" w:rsidP="00DD07B5">
      <w:pPr>
        <w:spacing w:before="240" w:after="60"/>
        <w:ind w:left="720"/>
        <w:outlineLvl w:val="2"/>
        <w:rPr>
          <w:rFonts w:cs="Calibri"/>
          <w:color w:val="FFFFFF" w:themeColor="background1"/>
          <w:sz w:val="20"/>
          <w:szCs w:val="20"/>
          <w:lang w:eastAsia="en-CA"/>
        </w:rPr>
      </w:pPr>
      <w:r w:rsidRPr="005D0E20">
        <w:rPr>
          <w:rFonts w:cs="Calibri"/>
          <w:color w:val="FFFFFF" w:themeColor="background1"/>
          <w:sz w:val="20"/>
          <w:szCs w:val="20"/>
          <w:highlight w:val="black"/>
          <w:lang w:eastAsia="en-CA"/>
        </w:rPr>
        <w:t>ADDITIONAL SUPERIOR CONSTRUCTION FEATURES</w:t>
      </w:r>
    </w:p>
    <w:p w:rsidR="000C59FC" w:rsidRPr="005D0E20" w:rsidRDefault="000C59FC" w:rsidP="00DD07B5">
      <w:pPr>
        <w:numPr>
          <w:ilvl w:val="0"/>
          <w:numId w:val="1"/>
        </w:numPr>
        <w:spacing w:before="100" w:beforeAutospacing="1" w:after="100" w:afterAutospacing="1"/>
        <w:rPr>
          <w:rFonts w:cs="Calibri"/>
          <w:sz w:val="20"/>
          <w:szCs w:val="20"/>
          <w:lang w:eastAsia="en-CA"/>
        </w:rPr>
      </w:pPr>
      <w:r w:rsidRPr="005D0E20">
        <w:rPr>
          <w:rFonts w:cs="Calibri"/>
          <w:sz w:val="20"/>
          <w:szCs w:val="20"/>
          <w:lang w:eastAsia="en-CA"/>
        </w:rPr>
        <w:t>Steel beam construction in basement (as per applicable plan).</w:t>
      </w:r>
    </w:p>
    <w:p w:rsidR="000C59FC" w:rsidRPr="005D0E20" w:rsidRDefault="000C59FC" w:rsidP="00DD07B5">
      <w:pPr>
        <w:numPr>
          <w:ilvl w:val="0"/>
          <w:numId w:val="1"/>
        </w:numPr>
        <w:spacing w:before="100" w:beforeAutospacing="1" w:after="100" w:afterAutospacing="1"/>
        <w:rPr>
          <w:rFonts w:cs="Calibri"/>
          <w:sz w:val="20"/>
          <w:szCs w:val="20"/>
          <w:lang w:eastAsia="en-CA"/>
        </w:rPr>
      </w:pPr>
      <w:r w:rsidRPr="005D0E20">
        <w:rPr>
          <w:rFonts w:cs="Calibri"/>
          <w:sz w:val="20"/>
          <w:szCs w:val="20"/>
          <w:lang w:eastAsia="en-CA"/>
        </w:rPr>
        <w:t>All sub-floors will be re-fastened with screws</w:t>
      </w:r>
      <w:r w:rsidR="005C5CFD" w:rsidRPr="005D0E20">
        <w:rPr>
          <w:rFonts w:cs="Calibri"/>
          <w:sz w:val="20"/>
          <w:szCs w:val="20"/>
          <w:lang w:eastAsia="en-CA"/>
        </w:rPr>
        <w:t xml:space="preserve"> and joints sanded</w:t>
      </w:r>
      <w:r w:rsidRPr="005D0E20">
        <w:rPr>
          <w:rFonts w:cs="Calibri"/>
          <w:sz w:val="20"/>
          <w:szCs w:val="20"/>
          <w:lang w:eastAsia="en-CA"/>
        </w:rPr>
        <w:t xml:space="preserve"> prior to floor finishes.</w:t>
      </w:r>
    </w:p>
    <w:p w:rsidR="000C59FC" w:rsidRPr="005D0E20" w:rsidRDefault="000C59FC" w:rsidP="00DD07B5">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2" x 6" exterior wall construction</w:t>
      </w:r>
      <w:r w:rsidR="005720A6" w:rsidRPr="005D0E20">
        <w:rPr>
          <w:rFonts w:cs="Calibri"/>
          <w:color w:val="000000"/>
          <w:sz w:val="20"/>
          <w:szCs w:val="20"/>
          <w:lang w:eastAsia="en-CA"/>
        </w:rPr>
        <w:t xml:space="preserve"> for superior energy and noise reduction</w:t>
      </w:r>
      <w:r w:rsidRPr="005D0E20">
        <w:rPr>
          <w:rFonts w:cs="Calibri"/>
          <w:color w:val="000000"/>
          <w:sz w:val="20"/>
          <w:szCs w:val="20"/>
          <w:lang w:eastAsia="en-CA"/>
        </w:rPr>
        <w:t>.</w:t>
      </w:r>
    </w:p>
    <w:p w:rsidR="000C59FC" w:rsidRPr="005D0E20" w:rsidRDefault="000C59FC" w:rsidP="00DD07B5">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Engineered floor joists &amp; ¾” subfloor</w:t>
      </w:r>
      <w:r w:rsidR="005720A6" w:rsidRPr="005D0E20">
        <w:rPr>
          <w:rFonts w:cs="Calibri"/>
          <w:color w:val="000000"/>
          <w:sz w:val="20"/>
          <w:szCs w:val="20"/>
          <w:lang w:eastAsia="en-CA"/>
        </w:rPr>
        <w:t xml:space="preserve"> glued to achieve outstanding structural strength</w:t>
      </w:r>
      <w:r w:rsidRPr="005D0E20">
        <w:rPr>
          <w:rFonts w:cs="Calibri"/>
          <w:color w:val="000000"/>
          <w:sz w:val="20"/>
          <w:szCs w:val="20"/>
          <w:lang w:eastAsia="en-CA"/>
        </w:rPr>
        <w:t>.</w:t>
      </w:r>
    </w:p>
    <w:p w:rsidR="004C2E69" w:rsidRPr="005D0E20" w:rsidRDefault="00FF2A04" w:rsidP="004C2E69">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Cold Cellar</w:t>
      </w:r>
      <w:r w:rsidR="004C2E69" w:rsidRPr="005D0E20">
        <w:rPr>
          <w:rFonts w:cs="Calibri"/>
          <w:color w:val="000000"/>
          <w:sz w:val="20"/>
          <w:szCs w:val="20"/>
          <w:lang w:eastAsia="en-CA"/>
        </w:rPr>
        <w:t xml:space="preserve"> with light, door and drain (as per plan, grade permitting).</w:t>
      </w:r>
    </w:p>
    <w:p w:rsidR="004C2E69" w:rsidRPr="005D0E20" w:rsidRDefault="004C2E69" w:rsidP="004C2E69">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Duct cleaning at time of occupancy.</w:t>
      </w:r>
    </w:p>
    <w:p w:rsidR="00147986" w:rsidRPr="005D0E20" w:rsidRDefault="00147986" w:rsidP="00147986">
      <w:pPr>
        <w:spacing w:before="240" w:after="60"/>
        <w:ind w:left="720"/>
        <w:outlineLvl w:val="2"/>
        <w:rPr>
          <w:rFonts w:cs="Calibri"/>
          <w:color w:val="FFFFFF" w:themeColor="background1"/>
          <w:sz w:val="20"/>
          <w:szCs w:val="20"/>
          <w:lang w:eastAsia="en-CA"/>
        </w:rPr>
      </w:pPr>
      <w:r w:rsidRPr="005D0E20">
        <w:rPr>
          <w:rFonts w:cs="Calibri"/>
          <w:color w:val="FFFFFF" w:themeColor="background1"/>
          <w:sz w:val="20"/>
          <w:szCs w:val="20"/>
          <w:highlight w:val="black"/>
          <w:lang w:eastAsia="en-CA"/>
        </w:rPr>
        <w:t>CUSTOMER FRIENDLY UPGRADE PROGRAM</w:t>
      </w:r>
    </w:p>
    <w:p w:rsidR="00147986" w:rsidRPr="005D0E20" w:rsidRDefault="00147986" w:rsidP="00147986">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We are pleased to provide quotations prior to construction for extras or custom finishes for interior features. Purchasers have the opportunity to make upgraded interior selections when they attend to choose their colours and materials. (When schedules permit).</w:t>
      </w:r>
    </w:p>
    <w:p w:rsidR="00147986" w:rsidRPr="005D0E20" w:rsidRDefault="00147986" w:rsidP="00147986">
      <w:pPr>
        <w:spacing w:before="240" w:after="60"/>
        <w:ind w:left="720"/>
        <w:outlineLvl w:val="2"/>
        <w:rPr>
          <w:rFonts w:cs="Calibri"/>
          <w:color w:val="FFFFFF" w:themeColor="background1"/>
          <w:sz w:val="20"/>
          <w:szCs w:val="20"/>
          <w:lang w:eastAsia="en-CA"/>
        </w:rPr>
      </w:pPr>
      <w:r w:rsidRPr="005D0E20">
        <w:rPr>
          <w:rFonts w:cs="Calibri"/>
          <w:color w:val="FFFFFF" w:themeColor="background1"/>
          <w:sz w:val="20"/>
          <w:szCs w:val="20"/>
          <w:highlight w:val="black"/>
          <w:lang w:eastAsia="en-CA"/>
        </w:rPr>
        <w:t>LOOKOUT AND WALKOUT CONDITIONS</w:t>
      </w:r>
    </w:p>
    <w:p w:rsidR="00147986" w:rsidRPr="005D0E20" w:rsidRDefault="00147986" w:rsidP="00147986">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 xml:space="preserve">Some lookout lot conditions shall include as a standard 5' x 7' </w:t>
      </w:r>
      <w:r w:rsidR="00AB11EC" w:rsidRPr="005D0E20">
        <w:rPr>
          <w:rFonts w:cs="Calibri"/>
          <w:color w:val="000000"/>
          <w:sz w:val="20"/>
          <w:szCs w:val="20"/>
          <w:lang w:eastAsia="en-CA"/>
        </w:rPr>
        <w:t xml:space="preserve">(approximate size) </w:t>
      </w:r>
      <w:r w:rsidRPr="005D0E20">
        <w:rPr>
          <w:rFonts w:cs="Calibri"/>
          <w:color w:val="000000"/>
          <w:sz w:val="20"/>
          <w:szCs w:val="20"/>
          <w:lang w:eastAsia="en-CA"/>
        </w:rPr>
        <w:t xml:space="preserve">deck with steps to grade and larger </w:t>
      </w:r>
      <w:r w:rsidR="00352A5F" w:rsidRPr="005D0E20">
        <w:rPr>
          <w:rFonts w:cs="Calibri"/>
          <w:color w:val="000000"/>
          <w:sz w:val="20"/>
          <w:szCs w:val="20"/>
          <w:lang w:eastAsia="en-CA"/>
        </w:rPr>
        <w:t xml:space="preserve">rear </w:t>
      </w:r>
      <w:r w:rsidRPr="005D0E20">
        <w:rPr>
          <w:rFonts w:cs="Calibri"/>
          <w:color w:val="000000"/>
          <w:sz w:val="20"/>
          <w:szCs w:val="20"/>
          <w:lang w:eastAsia="en-CA"/>
        </w:rPr>
        <w:t>basement windows as grade permits, the cost of which is to be added to the purchase price.</w:t>
      </w:r>
    </w:p>
    <w:p w:rsidR="00147986" w:rsidRPr="005D0E20" w:rsidRDefault="00147986" w:rsidP="00147986">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 xml:space="preserve">Some walkout lot conditions shall include as per plan a 5' x 7' </w:t>
      </w:r>
      <w:r w:rsidR="00AB11EC" w:rsidRPr="005D0E20">
        <w:rPr>
          <w:rFonts w:cs="Calibri"/>
          <w:color w:val="000000"/>
          <w:sz w:val="20"/>
          <w:szCs w:val="20"/>
          <w:lang w:eastAsia="en-CA"/>
        </w:rPr>
        <w:t xml:space="preserve">(approximate size) </w:t>
      </w:r>
      <w:r w:rsidRPr="005D0E20">
        <w:rPr>
          <w:rFonts w:cs="Calibri"/>
          <w:color w:val="000000"/>
          <w:sz w:val="20"/>
          <w:szCs w:val="20"/>
          <w:lang w:eastAsia="en-CA"/>
        </w:rPr>
        <w:t>deck, sliding patio door in basement and large</w:t>
      </w:r>
      <w:r w:rsidR="00352A5F" w:rsidRPr="005D0E20">
        <w:rPr>
          <w:rFonts w:cs="Calibri"/>
          <w:color w:val="000000"/>
          <w:sz w:val="20"/>
          <w:szCs w:val="20"/>
          <w:lang w:eastAsia="en-CA"/>
        </w:rPr>
        <w:t>r</w:t>
      </w:r>
      <w:r w:rsidRPr="005D0E20">
        <w:rPr>
          <w:rFonts w:cs="Calibri"/>
          <w:color w:val="000000"/>
          <w:sz w:val="20"/>
          <w:szCs w:val="20"/>
          <w:lang w:eastAsia="en-CA"/>
        </w:rPr>
        <w:t xml:space="preserve"> rear basement windows as per applicable plan, the cost of which is to be added to the purchase price.</w:t>
      </w:r>
    </w:p>
    <w:p w:rsidR="000C59FC" w:rsidRPr="005D0E20" w:rsidRDefault="000C59FC" w:rsidP="00DD07B5">
      <w:pPr>
        <w:spacing w:before="240" w:after="60"/>
        <w:ind w:left="720"/>
        <w:outlineLvl w:val="2"/>
        <w:rPr>
          <w:rFonts w:cs="Calibri"/>
          <w:color w:val="FFFFFF" w:themeColor="background1"/>
          <w:sz w:val="20"/>
          <w:szCs w:val="20"/>
          <w:lang w:eastAsia="en-CA"/>
        </w:rPr>
      </w:pPr>
      <w:r w:rsidRPr="005D0E20">
        <w:rPr>
          <w:rFonts w:cs="Calibri"/>
          <w:color w:val="FFFFFF" w:themeColor="background1"/>
          <w:sz w:val="20"/>
          <w:szCs w:val="20"/>
          <w:highlight w:val="black"/>
          <w:lang w:eastAsia="en-CA"/>
        </w:rPr>
        <w:t>CONDITIONS</w:t>
      </w:r>
    </w:p>
    <w:p w:rsidR="000C59FC" w:rsidRPr="005D0E20" w:rsidRDefault="000C59FC" w:rsidP="00DD07B5">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All plans, e</w:t>
      </w:r>
      <w:bookmarkStart w:id="0" w:name="_GoBack"/>
      <w:bookmarkEnd w:id="0"/>
      <w:r w:rsidRPr="005D0E20">
        <w:rPr>
          <w:rFonts w:cs="Calibri"/>
          <w:color w:val="000000"/>
          <w:sz w:val="20"/>
          <w:szCs w:val="20"/>
          <w:lang w:eastAsia="en-CA"/>
        </w:rPr>
        <w:t>levations and specifications are subject to modification from time to time by the vendor according to the Ontario Building Code, National Building Code and Architect.</w:t>
      </w:r>
    </w:p>
    <w:p w:rsidR="000C59FC" w:rsidRPr="005D0E20" w:rsidRDefault="000C59FC" w:rsidP="00DD07B5">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The vendor will not allow the purchaser to do any work and/or supply any material to finish the dwelling before the closure date.</w:t>
      </w:r>
    </w:p>
    <w:p w:rsidR="000C59FC" w:rsidRPr="005D0E20" w:rsidRDefault="000C59FC" w:rsidP="00DD07B5">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Purchaser agrees to pay Tarion enrolment fee on closing as an adjustment.</w:t>
      </w:r>
    </w:p>
    <w:p w:rsidR="000C59FC" w:rsidRPr="005D0E20" w:rsidRDefault="000C59FC" w:rsidP="00DD07B5">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Purchaser acknowledges that Tarion enrolment fee is based on the purchase price herein.</w:t>
      </w:r>
    </w:p>
    <w:p w:rsidR="000C59FC" w:rsidRPr="005D0E20" w:rsidRDefault="000C59FC" w:rsidP="00DD07B5">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The purchaser acknowledges that finishes and materials contained in any sales office and model homes, including broadloom, furniture, cabinets, stained floor, staircase and railings, architectural ornamental plaster, acoustic tile ceiling and luminous lenses, etc., maybe for display purposes only and may not be included in the dwelling unit purchased herein.</w:t>
      </w:r>
    </w:p>
    <w:p w:rsidR="000C59FC" w:rsidRPr="005D0E20" w:rsidRDefault="000C59FC" w:rsidP="00DD07B5">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Purchasers are notified that side door (where applicable) may be lowered or eliminated to accommodate side yard drainage as per grading or municipality requirements.</w:t>
      </w:r>
    </w:p>
    <w:p w:rsidR="000C59FC" w:rsidRPr="005D0E20" w:rsidRDefault="000C59FC" w:rsidP="00DD07B5">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House types and streetscapes subject to final approval by the municipality or developer's architectural committee and final siting and approval by the vendor's architect.</w:t>
      </w:r>
    </w:p>
    <w:p w:rsidR="000C59FC" w:rsidRPr="005D0E20" w:rsidRDefault="000C59FC" w:rsidP="00DD07B5">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The purchaser shall indemnify and save the vendor, its' servants and agents, harmless from all actions, claims and demands for upon or by reason of any relatives, workmen, and agents, who have entered on the real property or any subdivision of which the real property forms a part of, whether with, or without authorization, express or implied, by the vendor.</w:t>
      </w:r>
    </w:p>
    <w:p w:rsidR="000C59FC" w:rsidRPr="005D0E20" w:rsidRDefault="000C59FC" w:rsidP="00DD07B5">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Variations from vendor's samples may occur in finishing materials, kitchen and vanity cabinets, floor and wall finishes due to normal production process.</w:t>
      </w:r>
    </w:p>
    <w:p w:rsidR="000C59FC" w:rsidRPr="005D0E20" w:rsidRDefault="000C59FC" w:rsidP="00DD07B5">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lastRenderedPageBreak/>
        <w:t>Purchaser's choice of interior colours and materials to be chosen from the vendor's standard samples if not yet ordered or installed provided that the colours and materials are chosen by the purchaser within 10 days of notification by the vendor. Otherwise, the vendor reserves the right to choose the colour and/or materials.</w:t>
      </w:r>
    </w:p>
    <w:p w:rsidR="000C59FC" w:rsidRPr="005D0E20" w:rsidRDefault="000C59FC" w:rsidP="00DD07B5">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The vendor shall be entitled to reverse the plan of the house being constructed.</w:t>
      </w:r>
    </w:p>
    <w:p w:rsidR="000C59FC" w:rsidRPr="005D0E20" w:rsidRDefault="000C59FC" w:rsidP="00DD07B5">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The vendor is not responsible for shade difference occurring from different dye lots on all materials such as ceramic tile or broadloom, roof shingles, hardwood flooring, wood stairs, railing, kitchen cabinets, countertops or brick. Colours and materials will be as close as possible to vendor's samples but not necessarily identical. Purchasers may be required to reselect colours and/or materials from the vendor's samples as a result of unavailability or discontinuation.</w:t>
      </w:r>
    </w:p>
    <w:p w:rsidR="0074799B" w:rsidRDefault="000C59FC" w:rsidP="00285B62">
      <w:pPr>
        <w:numPr>
          <w:ilvl w:val="0"/>
          <w:numId w:val="1"/>
        </w:numPr>
        <w:spacing w:before="100" w:beforeAutospacing="1" w:after="100" w:afterAutospacing="1"/>
        <w:rPr>
          <w:rFonts w:cs="Calibri"/>
          <w:color w:val="000000"/>
          <w:sz w:val="20"/>
          <w:szCs w:val="20"/>
          <w:lang w:eastAsia="en-CA"/>
        </w:rPr>
      </w:pPr>
      <w:r w:rsidRPr="005D0E20">
        <w:rPr>
          <w:rFonts w:cs="Calibri"/>
          <w:color w:val="000000"/>
          <w:sz w:val="20"/>
          <w:szCs w:val="20"/>
          <w:lang w:eastAsia="en-CA"/>
        </w:rPr>
        <w:t>Location and size of windows and doors may vary with walk out deck conditions. All dimensions are approximate. Furnace and hot water tank locations may vary.</w:t>
      </w:r>
      <w:r w:rsidRPr="00285B62">
        <w:rPr>
          <w:rFonts w:cs="Calibri"/>
          <w:color w:val="000000"/>
          <w:sz w:val="20"/>
          <w:szCs w:val="20"/>
          <w:lang w:eastAsia="en-CA"/>
        </w:rPr>
        <w:br/>
      </w:r>
    </w:p>
    <w:p w:rsidR="00AB11EC" w:rsidRPr="00732129" w:rsidRDefault="0074799B" w:rsidP="00AB11EC">
      <w:pPr>
        <w:spacing w:after="0"/>
        <w:ind w:left="720"/>
        <w:rPr>
          <w:rFonts w:cs="Calibri"/>
          <w:color w:val="000000"/>
          <w:sz w:val="16"/>
          <w:szCs w:val="16"/>
          <w:lang w:eastAsia="en-CA"/>
        </w:rPr>
      </w:pPr>
      <w:r w:rsidRPr="00732129">
        <w:rPr>
          <w:rFonts w:cs="Calibri"/>
          <w:color w:val="000000"/>
          <w:sz w:val="16"/>
          <w:szCs w:val="16"/>
          <w:lang w:eastAsia="en-CA"/>
        </w:rPr>
        <w:t xml:space="preserve">*’Stone’ refers to cultured stone products from </w:t>
      </w:r>
      <w:proofErr w:type="spellStart"/>
      <w:r w:rsidRPr="00732129">
        <w:rPr>
          <w:rFonts w:cs="Calibri"/>
          <w:color w:val="000000"/>
          <w:sz w:val="16"/>
          <w:szCs w:val="16"/>
          <w:lang w:eastAsia="en-CA"/>
        </w:rPr>
        <w:t>Aristcraft</w:t>
      </w:r>
      <w:proofErr w:type="spellEnd"/>
      <w:r w:rsidRPr="00732129">
        <w:rPr>
          <w:rFonts w:cs="Calibri"/>
          <w:color w:val="000000"/>
          <w:sz w:val="16"/>
          <w:szCs w:val="16"/>
          <w:lang w:eastAsia="en-CA"/>
        </w:rPr>
        <w:t xml:space="preserve">, </w:t>
      </w:r>
      <w:proofErr w:type="spellStart"/>
      <w:r w:rsidRPr="00732129">
        <w:rPr>
          <w:rFonts w:cs="Calibri"/>
          <w:color w:val="000000"/>
          <w:sz w:val="16"/>
          <w:szCs w:val="16"/>
          <w:lang w:eastAsia="en-CA"/>
        </w:rPr>
        <w:t>Permacon</w:t>
      </w:r>
      <w:proofErr w:type="spellEnd"/>
      <w:r w:rsidRPr="00732129">
        <w:rPr>
          <w:rFonts w:cs="Calibri"/>
          <w:color w:val="000000"/>
          <w:sz w:val="16"/>
          <w:szCs w:val="16"/>
          <w:lang w:eastAsia="en-CA"/>
        </w:rPr>
        <w:t xml:space="preserve"> and NG stone</w:t>
      </w:r>
    </w:p>
    <w:p w:rsidR="0074799B" w:rsidRPr="00732129" w:rsidRDefault="0074799B" w:rsidP="00AB11EC">
      <w:pPr>
        <w:spacing w:after="0"/>
        <w:ind w:left="720"/>
        <w:rPr>
          <w:rFonts w:cs="Calibri"/>
          <w:color w:val="000000"/>
          <w:sz w:val="16"/>
          <w:szCs w:val="16"/>
          <w:lang w:eastAsia="en-CA"/>
        </w:rPr>
      </w:pPr>
      <w:r w:rsidRPr="00732129">
        <w:rPr>
          <w:rFonts w:cs="Calibri"/>
          <w:color w:val="000000"/>
          <w:sz w:val="16"/>
          <w:szCs w:val="16"/>
          <w:lang w:eastAsia="en-CA"/>
        </w:rPr>
        <w:t>**Basement walls will be 10” thick and poured approximately 9’ high and reinforced in areas requiring reinforcing steel as determined by the vendors Engineer.</w:t>
      </w:r>
    </w:p>
    <w:p w:rsidR="00732129" w:rsidRPr="00732129" w:rsidRDefault="00732129" w:rsidP="00AB11EC">
      <w:pPr>
        <w:spacing w:after="0"/>
        <w:ind w:left="720"/>
        <w:rPr>
          <w:rFonts w:cs="Calibri"/>
          <w:color w:val="000000"/>
          <w:sz w:val="16"/>
          <w:szCs w:val="16"/>
          <w:lang w:eastAsia="en-CA"/>
        </w:rPr>
      </w:pPr>
    </w:p>
    <w:p w:rsidR="00A436FB" w:rsidRPr="00732129" w:rsidRDefault="00A436FB" w:rsidP="009D3E1F">
      <w:pPr>
        <w:pStyle w:val="ListParagraph"/>
        <w:numPr>
          <w:ilvl w:val="0"/>
          <w:numId w:val="3"/>
        </w:numPr>
        <w:spacing w:after="0"/>
        <w:ind w:left="900" w:hanging="180"/>
        <w:rPr>
          <w:rFonts w:cs="Calibri"/>
          <w:color w:val="000000"/>
          <w:sz w:val="16"/>
          <w:szCs w:val="16"/>
          <w:lang w:eastAsia="en-CA"/>
        </w:rPr>
      </w:pPr>
      <w:r w:rsidRPr="00732129">
        <w:rPr>
          <w:rFonts w:cs="Calibri"/>
          <w:color w:val="000000"/>
          <w:sz w:val="16"/>
          <w:szCs w:val="16"/>
          <w:lang w:eastAsia="en-CA"/>
        </w:rPr>
        <w:t>All references to size, measurements, materials, construction styles, trade/brand/industry name or terms may b</w:t>
      </w:r>
      <w:r w:rsidR="00C3252E" w:rsidRPr="00732129">
        <w:rPr>
          <w:rFonts w:cs="Calibri"/>
          <w:color w:val="000000"/>
          <w:sz w:val="16"/>
          <w:szCs w:val="16"/>
          <w:lang w:eastAsia="en-CA"/>
        </w:rPr>
        <w:t>e subject to change or vary</w:t>
      </w:r>
      <w:r w:rsidRPr="00732129">
        <w:rPr>
          <w:rFonts w:cs="Calibri"/>
          <w:color w:val="000000"/>
          <w:sz w:val="16"/>
          <w:szCs w:val="16"/>
          <w:lang w:eastAsia="en-CA"/>
        </w:rPr>
        <w:t xml:space="preserve"> within generally accepted industry standards and tolerances</w:t>
      </w:r>
      <w:r w:rsidR="00C3252E" w:rsidRPr="00732129">
        <w:rPr>
          <w:rFonts w:cs="Calibri"/>
          <w:color w:val="000000"/>
          <w:sz w:val="16"/>
          <w:szCs w:val="16"/>
          <w:lang w:eastAsia="en-CA"/>
        </w:rPr>
        <w:t xml:space="preserve"> without notice</w:t>
      </w:r>
      <w:r w:rsidRPr="00732129">
        <w:rPr>
          <w:rFonts w:cs="Calibri"/>
          <w:color w:val="000000"/>
          <w:sz w:val="16"/>
          <w:szCs w:val="16"/>
          <w:lang w:eastAsia="en-CA"/>
        </w:rPr>
        <w:t xml:space="preserve">. </w:t>
      </w:r>
      <w:r w:rsidR="00C3252E" w:rsidRPr="00732129">
        <w:rPr>
          <w:rFonts w:cs="Calibri"/>
          <w:color w:val="000000"/>
          <w:sz w:val="16"/>
          <w:szCs w:val="16"/>
          <w:lang w:eastAsia="en-CA"/>
        </w:rPr>
        <w:t>P</w:t>
      </w:r>
      <w:r w:rsidRPr="00732129">
        <w:rPr>
          <w:rFonts w:cs="Calibri"/>
          <w:color w:val="000000"/>
          <w:sz w:val="16"/>
          <w:szCs w:val="16"/>
          <w:lang w:eastAsia="en-CA"/>
        </w:rPr>
        <w:t>roduct</w:t>
      </w:r>
      <w:r w:rsidR="00C3252E" w:rsidRPr="00732129">
        <w:rPr>
          <w:rFonts w:cs="Calibri"/>
          <w:color w:val="000000"/>
          <w:sz w:val="16"/>
          <w:szCs w:val="16"/>
          <w:lang w:eastAsia="en-CA"/>
        </w:rPr>
        <w:t xml:space="preserve"> measurement/sizes </w:t>
      </w:r>
      <w:r w:rsidRPr="00732129">
        <w:rPr>
          <w:rFonts w:cs="Calibri"/>
          <w:color w:val="000000"/>
          <w:sz w:val="16"/>
          <w:szCs w:val="16"/>
          <w:lang w:eastAsia="en-CA"/>
        </w:rPr>
        <w:t xml:space="preserve">may vary slightly </w:t>
      </w:r>
      <w:r w:rsidR="00C3252E" w:rsidRPr="00732129">
        <w:rPr>
          <w:rFonts w:cs="Calibri"/>
          <w:color w:val="000000"/>
          <w:sz w:val="16"/>
          <w:szCs w:val="16"/>
          <w:lang w:eastAsia="en-CA"/>
        </w:rPr>
        <w:t>due to site/grade conditions</w:t>
      </w:r>
      <w:r w:rsidR="00BE5D22" w:rsidRPr="00732129">
        <w:rPr>
          <w:rFonts w:cs="Calibri"/>
          <w:color w:val="000000"/>
          <w:sz w:val="16"/>
          <w:szCs w:val="16"/>
          <w:lang w:eastAsia="en-CA"/>
        </w:rPr>
        <w:t>.</w:t>
      </w:r>
    </w:p>
    <w:p w:rsidR="00BE5D22" w:rsidRPr="00732129" w:rsidRDefault="00BE5D22" w:rsidP="009D3E1F">
      <w:pPr>
        <w:pStyle w:val="ListParagraph"/>
        <w:numPr>
          <w:ilvl w:val="0"/>
          <w:numId w:val="3"/>
        </w:numPr>
        <w:spacing w:after="0"/>
        <w:ind w:left="900" w:hanging="180"/>
        <w:rPr>
          <w:rFonts w:cs="Calibri"/>
          <w:color w:val="000000"/>
          <w:sz w:val="16"/>
          <w:szCs w:val="16"/>
          <w:lang w:eastAsia="en-CA"/>
        </w:rPr>
      </w:pPr>
      <w:r w:rsidRPr="00732129">
        <w:rPr>
          <w:rFonts w:cs="Calibri"/>
          <w:color w:val="000000"/>
          <w:sz w:val="16"/>
          <w:szCs w:val="16"/>
          <w:lang w:eastAsia="en-CA"/>
        </w:rPr>
        <w:t>All references to features and finishes are as per applicable plan or elevation and each item may not be applicable to every home. Locations of features and finishes are as per applicable plan or at the Vendor’s sole discretion.</w:t>
      </w:r>
    </w:p>
    <w:p w:rsidR="00C3252E" w:rsidRPr="00732129" w:rsidRDefault="00BE5D22" w:rsidP="009D3E1F">
      <w:pPr>
        <w:pStyle w:val="ListParagraph"/>
        <w:numPr>
          <w:ilvl w:val="0"/>
          <w:numId w:val="3"/>
        </w:numPr>
        <w:spacing w:after="0"/>
        <w:ind w:left="900" w:hanging="180"/>
        <w:rPr>
          <w:rFonts w:cs="Calibri"/>
          <w:color w:val="000000"/>
          <w:sz w:val="16"/>
          <w:szCs w:val="16"/>
          <w:lang w:eastAsia="en-CA"/>
        </w:rPr>
      </w:pPr>
      <w:r w:rsidRPr="00732129">
        <w:rPr>
          <w:rFonts w:cs="Calibri"/>
          <w:color w:val="000000"/>
          <w:sz w:val="16"/>
          <w:szCs w:val="16"/>
          <w:lang w:eastAsia="en-CA"/>
        </w:rPr>
        <w:t xml:space="preserve">All features and finishes where Purchasers are given the option to select the style and/or colour shall be from the </w:t>
      </w:r>
      <w:r w:rsidR="00C3252E" w:rsidRPr="00732129">
        <w:rPr>
          <w:rFonts w:cs="Calibri"/>
          <w:color w:val="000000"/>
          <w:sz w:val="16"/>
          <w:szCs w:val="16"/>
          <w:lang w:eastAsia="en-CA"/>
        </w:rPr>
        <w:t xml:space="preserve">Builders Standard Samples. A wide variety of upgrades and options are available from predetermined </w:t>
      </w:r>
      <w:r w:rsidR="00F90B7B" w:rsidRPr="00732129">
        <w:rPr>
          <w:rFonts w:cs="Calibri"/>
          <w:color w:val="000000"/>
          <w:sz w:val="16"/>
          <w:szCs w:val="16"/>
          <w:lang w:eastAsia="en-CA"/>
        </w:rPr>
        <w:t>Vendor sel</w:t>
      </w:r>
      <w:r w:rsidR="00732129" w:rsidRPr="00732129">
        <w:rPr>
          <w:rFonts w:cs="Calibri"/>
          <w:color w:val="000000"/>
          <w:sz w:val="16"/>
          <w:szCs w:val="16"/>
          <w:lang w:eastAsia="en-CA"/>
        </w:rPr>
        <w:t>ections and shall be quoted upon request.</w:t>
      </w:r>
    </w:p>
    <w:p w:rsidR="00C3252E" w:rsidRPr="00732129" w:rsidRDefault="00C3252E" w:rsidP="009D3E1F">
      <w:pPr>
        <w:pStyle w:val="ListParagraph"/>
        <w:numPr>
          <w:ilvl w:val="0"/>
          <w:numId w:val="3"/>
        </w:numPr>
        <w:spacing w:after="0"/>
        <w:ind w:left="900" w:hanging="180"/>
        <w:rPr>
          <w:rFonts w:cs="Calibri"/>
          <w:color w:val="000000"/>
          <w:sz w:val="16"/>
          <w:szCs w:val="16"/>
          <w:lang w:eastAsia="en-CA"/>
        </w:rPr>
      </w:pPr>
      <w:r w:rsidRPr="00732129">
        <w:rPr>
          <w:rFonts w:cs="Calibri"/>
          <w:color w:val="000000"/>
          <w:sz w:val="16"/>
          <w:szCs w:val="16"/>
          <w:lang w:eastAsia="en-CA"/>
        </w:rPr>
        <w:t xml:space="preserve">E. &amp; O.E. </w:t>
      </w:r>
    </w:p>
    <w:p w:rsidR="00BE5D22" w:rsidRPr="00AB11EC" w:rsidRDefault="00BE5D22" w:rsidP="009D3E1F">
      <w:pPr>
        <w:spacing w:before="100" w:beforeAutospacing="1" w:after="100" w:afterAutospacing="1"/>
        <w:ind w:left="900" w:hanging="180"/>
        <w:rPr>
          <w:rFonts w:cs="Calibri"/>
          <w:color w:val="000000"/>
          <w:sz w:val="18"/>
          <w:szCs w:val="18"/>
          <w:lang w:eastAsia="en-CA"/>
        </w:rPr>
      </w:pPr>
    </w:p>
    <w:sectPr w:rsidR="00BE5D22" w:rsidRPr="00AB11EC" w:rsidSect="00D37B48">
      <w:footerReference w:type="default" r:id="rId10"/>
      <w:pgSz w:w="12240" w:h="20160" w:code="5"/>
      <w:pgMar w:top="720" w:right="720" w:bottom="720" w:left="72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B7B" w:rsidRDefault="00F90B7B" w:rsidP="00D37B48">
      <w:pPr>
        <w:spacing w:after="0" w:line="240" w:lineRule="auto"/>
      </w:pPr>
      <w:r>
        <w:separator/>
      </w:r>
    </w:p>
  </w:endnote>
  <w:endnote w:type="continuationSeparator" w:id="0">
    <w:p w:rsidR="00F90B7B" w:rsidRDefault="00F90B7B" w:rsidP="00D37B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B7B" w:rsidRPr="00D37B48" w:rsidRDefault="00F90B7B" w:rsidP="00D37B48">
    <w:pPr>
      <w:pStyle w:val="Footer"/>
      <w:jc w:val="right"/>
      <w:rPr>
        <w:sz w:val="18"/>
        <w:szCs w:val="18"/>
      </w:rPr>
    </w:pPr>
    <w:r w:rsidRPr="00D37B48">
      <w:rPr>
        <w:sz w:val="18"/>
        <w:szCs w:val="18"/>
      </w:rPr>
      <w:fldChar w:fldCharType="begin"/>
    </w:r>
    <w:r w:rsidRPr="00D37B48">
      <w:rPr>
        <w:sz w:val="18"/>
        <w:szCs w:val="18"/>
      </w:rPr>
      <w:instrText xml:space="preserve"> DATE \@ "MMMM d, yyyy" </w:instrText>
    </w:r>
    <w:r w:rsidRPr="00D37B48">
      <w:rPr>
        <w:sz w:val="18"/>
        <w:szCs w:val="18"/>
      </w:rPr>
      <w:fldChar w:fldCharType="separate"/>
    </w:r>
    <w:r w:rsidR="00211D5D">
      <w:rPr>
        <w:noProof/>
        <w:sz w:val="18"/>
        <w:szCs w:val="18"/>
      </w:rPr>
      <w:t>January 30, 2014</w:t>
    </w:r>
    <w:r w:rsidRPr="00D37B48">
      <w:rPr>
        <w:sz w:val="18"/>
        <w:szCs w:val="18"/>
      </w:rPr>
      <w:fldChar w:fldCharType="end"/>
    </w:r>
  </w:p>
  <w:p w:rsidR="00F90B7B" w:rsidRDefault="00F90B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B7B" w:rsidRDefault="00F90B7B" w:rsidP="00D37B48">
      <w:pPr>
        <w:spacing w:after="0" w:line="240" w:lineRule="auto"/>
      </w:pPr>
      <w:r>
        <w:separator/>
      </w:r>
    </w:p>
  </w:footnote>
  <w:footnote w:type="continuationSeparator" w:id="0">
    <w:p w:rsidR="00F90B7B" w:rsidRDefault="00F90B7B" w:rsidP="00D37B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5026A"/>
    <w:multiLevelType w:val="multilevel"/>
    <w:tmpl w:val="98E6475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5E16024"/>
    <w:multiLevelType w:val="multilevel"/>
    <w:tmpl w:val="98E6475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BA17376"/>
    <w:multiLevelType w:val="hybridMultilevel"/>
    <w:tmpl w:val="AD288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D07B5"/>
    <w:rsid w:val="00034779"/>
    <w:rsid w:val="00047484"/>
    <w:rsid w:val="00061CBD"/>
    <w:rsid w:val="00067649"/>
    <w:rsid w:val="00072526"/>
    <w:rsid w:val="000B68C8"/>
    <w:rsid w:val="000C59FC"/>
    <w:rsid w:val="000F240D"/>
    <w:rsid w:val="000F29E8"/>
    <w:rsid w:val="00112680"/>
    <w:rsid w:val="00123397"/>
    <w:rsid w:val="00134295"/>
    <w:rsid w:val="00143890"/>
    <w:rsid w:val="00143E45"/>
    <w:rsid w:val="00147986"/>
    <w:rsid w:val="00210AD2"/>
    <w:rsid w:val="00211D5D"/>
    <w:rsid w:val="00285B62"/>
    <w:rsid w:val="00291C80"/>
    <w:rsid w:val="00293486"/>
    <w:rsid w:val="002B2743"/>
    <w:rsid w:val="002E1B05"/>
    <w:rsid w:val="002F6378"/>
    <w:rsid w:val="0030256C"/>
    <w:rsid w:val="00334E4C"/>
    <w:rsid w:val="003373FB"/>
    <w:rsid w:val="00352A5F"/>
    <w:rsid w:val="00361339"/>
    <w:rsid w:val="00362063"/>
    <w:rsid w:val="003726C4"/>
    <w:rsid w:val="003775D6"/>
    <w:rsid w:val="00392D86"/>
    <w:rsid w:val="003B5247"/>
    <w:rsid w:val="003C6F9D"/>
    <w:rsid w:val="003E1103"/>
    <w:rsid w:val="00400CA9"/>
    <w:rsid w:val="004011C5"/>
    <w:rsid w:val="0040581D"/>
    <w:rsid w:val="0043652F"/>
    <w:rsid w:val="004C2E69"/>
    <w:rsid w:val="004F6AFC"/>
    <w:rsid w:val="00554BDC"/>
    <w:rsid w:val="005720A6"/>
    <w:rsid w:val="005C092C"/>
    <w:rsid w:val="005C5CFD"/>
    <w:rsid w:val="005C6BF2"/>
    <w:rsid w:val="005D0E20"/>
    <w:rsid w:val="005F154F"/>
    <w:rsid w:val="00697F39"/>
    <w:rsid w:val="006B6FD3"/>
    <w:rsid w:val="006F2424"/>
    <w:rsid w:val="007156F9"/>
    <w:rsid w:val="00732129"/>
    <w:rsid w:val="00734121"/>
    <w:rsid w:val="0074799B"/>
    <w:rsid w:val="007554B3"/>
    <w:rsid w:val="007612EA"/>
    <w:rsid w:val="00783B88"/>
    <w:rsid w:val="007C7FE9"/>
    <w:rsid w:val="00807EF4"/>
    <w:rsid w:val="00847CE9"/>
    <w:rsid w:val="008E274A"/>
    <w:rsid w:val="00917FCF"/>
    <w:rsid w:val="00920ADF"/>
    <w:rsid w:val="00931D13"/>
    <w:rsid w:val="0094152A"/>
    <w:rsid w:val="0096267D"/>
    <w:rsid w:val="00975C99"/>
    <w:rsid w:val="009D3E1F"/>
    <w:rsid w:val="009F05D4"/>
    <w:rsid w:val="00A436FB"/>
    <w:rsid w:val="00A51DD8"/>
    <w:rsid w:val="00A54E06"/>
    <w:rsid w:val="00A73312"/>
    <w:rsid w:val="00A95BFB"/>
    <w:rsid w:val="00AB11EC"/>
    <w:rsid w:val="00AC5817"/>
    <w:rsid w:val="00AC7628"/>
    <w:rsid w:val="00AF7191"/>
    <w:rsid w:val="00AF7403"/>
    <w:rsid w:val="00B13689"/>
    <w:rsid w:val="00B37BBF"/>
    <w:rsid w:val="00B57C2D"/>
    <w:rsid w:val="00B92978"/>
    <w:rsid w:val="00BE5D22"/>
    <w:rsid w:val="00BF0F40"/>
    <w:rsid w:val="00C3252E"/>
    <w:rsid w:val="00C6022B"/>
    <w:rsid w:val="00CA3B71"/>
    <w:rsid w:val="00D076BB"/>
    <w:rsid w:val="00D37B48"/>
    <w:rsid w:val="00D70BC8"/>
    <w:rsid w:val="00D975F8"/>
    <w:rsid w:val="00DD07B5"/>
    <w:rsid w:val="00DF5F21"/>
    <w:rsid w:val="00E247EE"/>
    <w:rsid w:val="00E43EC3"/>
    <w:rsid w:val="00EE72DF"/>
    <w:rsid w:val="00F2338C"/>
    <w:rsid w:val="00F90B7B"/>
    <w:rsid w:val="00FC4D01"/>
    <w:rsid w:val="00FF2A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7B5"/>
    <w:pPr>
      <w:spacing w:after="200" w:line="276" w:lineRule="auto"/>
    </w:pPr>
    <w:rPr>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D07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07B5"/>
    <w:rPr>
      <w:rFonts w:ascii="Tahoma" w:hAnsi="Tahoma" w:cs="Tahoma"/>
      <w:sz w:val="16"/>
      <w:szCs w:val="16"/>
      <w:lang w:val="en-CA"/>
    </w:rPr>
  </w:style>
  <w:style w:type="paragraph" w:styleId="ListParagraph">
    <w:name w:val="List Paragraph"/>
    <w:basedOn w:val="Normal"/>
    <w:uiPriority w:val="34"/>
    <w:qFormat/>
    <w:rsid w:val="00DD07B5"/>
    <w:pPr>
      <w:ind w:left="720"/>
      <w:contextualSpacing/>
    </w:pPr>
  </w:style>
  <w:style w:type="paragraph" w:styleId="Header">
    <w:name w:val="header"/>
    <w:basedOn w:val="Normal"/>
    <w:link w:val="HeaderChar"/>
    <w:uiPriority w:val="99"/>
    <w:semiHidden/>
    <w:unhideWhenUsed/>
    <w:rsid w:val="00D37B48"/>
    <w:pPr>
      <w:tabs>
        <w:tab w:val="center" w:pos="4680"/>
        <w:tab w:val="right" w:pos="9360"/>
      </w:tabs>
    </w:pPr>
  </w:style>
  <w:style w:type="character" w:customStyle="1" w:styleId="HeaderChar">
    <w:name w:val="Header Char"/>
    <w:basedOn w:val="DefaultParagraphFont"/>
    <w:link w:val="Header"/>
    <w:uiPriority w:val="99"/>
    <w:semiHidden/>
    <w:rsid w:val="00D37B48"/>
    <w:rPr>
      <w:lang w:val="en-CA"/>
    </w:rPr>
  </w:style>
  <w:style w:type="paragraph" w:styleId="Footer">
    <w:name w:val="footer"/>
    <w:basedOn w:val="Normal"/>
    <w:link w:val="FooterChar"/>
    <w:uiPriority w:val="99"/>
    <w:unhideWhenUsed/>
    <w:rsid w:val="00D37B48"/>
    <w:pPr>
      <w:tabs>
        <w:tab w:val="center" w:pos="4680"/>
        <w:tab w:val="right" w:pos="9360"/>
      </w:tabs>
    </w:pPr>
  </w:style>
  <w:style w:type="character" w:customStyle="1" w:styleId="FooterChar">
    <w:name w:val="Footer Char"/>
    <w:basedOn w:val="DefaultParagraphFont"/>
    <w:link w:val="Footer"/>
    <w:uiPriority w:val="99"/>
    <w:rsid w:val="00D37B48"/>
    <w:rPr>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7B5"/>
    <w:pPr>
      <w:spacing w:after="200" w:line="276" w:lineRule="auto"/>
    </w:pPr>
    <w:rPr>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D07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07B5"/>
    <w:rPr>
      <w:rFonts w:ascii="Tahoma" w:hAnsi="Tahoma" w:cs="Tahoma"/>
      <w:sz w:val="16"/>
      <w:szCs w:val="16"/>
      <w:lang w:val="en-CA"/>
    </w:rPr>
  </w:style>
  <w:style w:type="paragraph" w:styleId="ListParagraph">
    <w:name w:val="List Paragraph"/>
    <w:basedOn w:val="Normal"/>
    <w:uiPriority w:val="34"/>
    <w:qFormat/>
    <w:rsid w:val="00DD07B5"/>
    <w:pPr>
      <w:ind w:left="720"/>
      <w:contextualSpacing/>
    </w:pPr>
  </w:style>
  <w:style w:type="paragraph" w:styleId="Header">
    <w:name w:val="header"/>
    <w:basedOn w:val="Normal"/>
    <w:link w:val="HeaderChar"/>
    <w:uiPriority w:val="99"/>
    <w:semiHidden/>
    <w:unhideWhenUsed/>
    <w:rsid w:val="00D37B48"/>
    <w:pPr>
      <w:tabs>
        <w:tab w:val="center" w:pos="4680"/>
        <w:tab w:val="right" w:pos="9360"/>
      </w:tabs>
    </w:pPr>
  </w:style>
  <w:style w:type="character" w:customStyle="1" w:styleId="HeaderChar">
    <w:name w:val="Header Char"/>
    <w:basedOn w:val="DefaultParagraphFont"/>
    <w:link w:val="Header"/>
    <w:uiPriority w:val="99"/>
    <w:semiHidden/>
    <w:rsid w:val="00D37B48"/>
    <w:rPr>
      <w:lang w:val="en-CA"/>
    </w:rPr>
  </w:style>
  <w:style w:type="paragraph" w:styleId="Footer">
    <w:name w:val="footer"/>
    <w:basedOn w:val="Normal"/>
    <w:link w:val="FooterChar"/>
    <w:uiPriority w:val="99"/>
    <w:unhideWhenUsed/>
    <w:rsid w:val="00D37B48"/>
    <w:pPr>
      <w:tabs>
        <w:tab w:val="center" w:pos="4680"/>
        <w:tab w:val="right" w:pos="9360"/>
      </w:tabs>
    </w:pPr>
  </w:style>
  <w:style w:type="character" w:customStyle="1" w:styleId="FooterChar">
    <w:name w:val="Footer Char"/>
    <w:basedOn w:val="DefaultParagraphFont"/>
    <w:link w:val="Footer"/>
    <w:uiPriority w:val="99"/>
    <w:rsid w:val="00D37B48"/>
    <w:rPr>
      <w:lang w:val="en-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F724B-8B52-48BC-B682-E35D3526C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4</Pages>
  <Words>2272</Words>
  <Characters>12130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Schedule “A” - An Exquisite Collection of Finishes</vt:lpstr>
    </vt:vector>
  </TitlesOfParts>
  <Company/>
  <LinksUpToDate>false</LinksUpToDate>
  <CharactersWithSpaces>14374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“A” - An Exquisite Collection of Finishes</dc:title>
  <dc:creator>Dana Simas</dc:creator>
  <cp:lastModifiedBy>Dana Simas</cp:lastModifiedBy>
  <cp:revision>26</cp:revision>
  <cp:lastPrinted>2014-01-23T20:21:00Z</cp:lastPrinted>
  <dcterms:created xsi:type="dcterms:W3CDTF">2014-01-16T17:20:00Z</dcterms:created>
  <dcterms:modified xsi:type="dcterms:W3CDTF">2014-01-30T16:31:00Z</dcterms:modified>
</cp:coreProperties>
</file>